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0755D9" w:rsidRPr="00EE389F" w:rsidP="009F470F">
      <w:pPr>
        <w:jc w:val="center"/>
        <w:rPr>
          <w:b/>
          <w:szCs w:val="24"/>
        </w:rPr>
      </w:pPr>
      <w:bookmarkStart w:id="0" w:name="_GoBack"/>
      <w:bookmarkEnd w:id="0"/>
      <w:r w:rsidRPr="00EE389F">
        <w:rPr>
          <w:b/>
          <w:szCs w:val="24"/>
        </w:rPr>
        <w:t>The Apostles’ Creed</w:t>
      </w:r>
    </w:p>
    <w:p w:rsidR="009F470F" w:rsidRPr="00EE389F" w:rsidP="009F470F">
      <w:pPr>
        <w:jc w:val="center"/>
        <w:rPr>
          <w:szCs w:val="24"/>
        </w:rPr>
      </w:pPr>
      <w:r w:rsidRPr="00EE389F">
        <w:rPr>
          <w:szCs w:val="24"/>
        </w:rPr>
        <w:t>Donald E. Knebel</w:t>
      </w:r>
    </w:p>
    <w:p w:rsidR="009F470F" w:rsidRPr="00EE389F" w:rsidP="009F470F">
      <w:pPr>
        <w:jc w:val="center"/>
        <w:rPr>
          <w:szCs w:val="24"/>
        </w:rPr>
      </w:pPr>
      <w:r w:rsidRPr="00EE389F">
        <w:rPr>
          <w:szCs w:val="24"/>
        </w:rPr>
        <w:t>December 1, 2019</w:t>
      </w:r>
    </w:p>
    <w:p w:rsidR="009F470F" w:rsidRPr="00EE389F" w:rsidP="009F470F">
      <w:pPr>
        <w:jc w:val="center"/>
        <w:rPr>
          <w:szCs w:val="24"/>
        </w:rPr>
      </w:pPr>
    </w:p>
    <w:p w:rsidR="009F470F" w:rsidRPr="00EE389F" w:rsidP="009F470F">
      <w:pPr>
        <w:jc w:val="left"/>
        <w:rPr>
          <w:szCs w:val="24"/>
        </w:rPr>
      </w:pPr>
      <w:r w:rsidRPr="00EE389F">
        <w:rPr>
          <w:szCs w:val="24"/>
        </w:rPr>
        <w:t>Slide 1</w:t>
      </w:r>
    </w:p>
    <w:p w:rsidR="009F470F" w:rsidRPr="00EE389F" w:rsidP="009F470F">
      <w:pPr>
        <w:jc w:val="left"/>
        <w:rPr>
          <w:szCs w:val="24"/>
        </w:rPr>
      </w:pPr>
    </w:p>
    <w:p w:rsidR="009F470F" w:rsidRPr="00EE389F" w:rsidP="009F470F">
      <w:pPr>
        <w:ind w:left="720"/>
        <w:jc w:val="left"/>
        <w:rPr>
          <w:szCs w:val="24"/>
        </w:rPr>
      </w:pPr>
      <w:r w:rsidRPr="00EE389F">
        <w:rPr>
          <w:szCs w:val="24"/>
        </w:rPr>
        <w:t>1.</w:t>
      </w:r>
      <w:r w:rsidRPr="00EE389F">
        <w:rPr>
          <w:szCs w:val="24"/>
        </w:rPr>
        <w:tab/>
        <w:t>This is the first in a series of four presentations looking at the history and meaning of important Christian creeds.</w:t>
      </w:r>
    </w:p>
    <w:p w:rsidR="009F470F" w:rsidRPr="00EE389F" w:rsidP="009F470F">
      <w:pPr>
        <w:ind w:left="720"/>
        <w:jc w:val="left"/>
        <w:rPr>
          <w:szCs w:val="24"/>
        </w:rPr>
      </w:pPr>
    </w:p>
    <w:p w:rsidR="009F470F" w:rsidRPr="00EE389F" w:rsidP="009F470F">
      <w:pPr>
        <w:ind w:left="720"/>
        <w:jc w:val="left"/>
        <w:rPr>
          <w:szCs w:val="24"/>
        </w:rPr>
      </w:pPr>
      <w:r w:rsidRPr="00EE389F">
        <w:rPr>
          <w:szCs w:val="24"/>
        </w:rPr>
        <w:t>2.</w:t>
      </w:r>
      <w:r w:rsidRPr="00EE389F">
        <w:rPr>
          <w:szCs w:val="24"/>
        </w:rPr>
        <w:tab/>
        <w:t>I will make the first two presentations and John Franke will make the last two.</w:t>
      </w:r>
    </w:p>
    <w:p w:rsidR="009F470F" w:rsidRPr="00EE389F" w:rsidP="009F470F">
      <w:pPr>
        <w:ind w:left="720"/>
        <w:jc w:val="left"/>
        <w:rPr>
          <w:szCs w:val="24"/>
        </w:rPr>
      </w:pPr>
    </w:p>
    <w:p w:rsidR="009F470F" w:rsidRPr="00EE389F" w:rsidP="009F470F">
      <w:pPr>
        <w:ind w:left="720"/>
        <w:jc w:val="left"/>
        <w:rPr>
          <w:szCs w:val="24"/>
        </w:rPr>
      </w:pPr>
      <w:r w:rsidRPr="00EE389F">
        <w:rPr>
          <w:szCs w:val="24"/>
        </w:rPr>
        <w:t>3.</w:t>
      </w:r>
      <w:r w:rsidRPr="00EE389F">
        <w:rPr>
          <w:szCs w:val="24"/>
        </w:rPr>
        <w:tab/>
        <w:t xml:space="preserve">Today, I will </w:t>
      </w:r>
      <w:r w:rsidRPr="00EE389F" w:rsidR="00873337">
        <w:rPr>
          <w:szCs w:val="24"/>
        </w:rPr>
        <w:t>talk about the Apostles’ Creed</w:t>
      </w:r>
      <w:r w:rsidRPr="00EE389F" w:rsidR="000D5393">
        <w:rPr>
          <w:szCs w:val="24"/>
        </w:rPr>
        <w:t xml:space="preserve">, </w:t>
      </w:r>
      <w:r w:rsidRPr="00EE389F" w:rsidR="00C311DC">
        <w:rPr>
          <w:szCs w:val="24"/>
        </w:rPr>
        <w:t xml:space="preserve">which one author describes as </w:t>
      </w:r>
      <w:r w:rsidRPr="00EE389F" w:rsidR="00C311DC">
        <w:rPr>
          <w:b/>
          <w:szCs w:val="24"/>
        </w:rPr>
        <w:t>“the Creed of creeds.”</w:t>
      </w:r>
      <w:r w:rsidRPr="00EE389F" w:rsidR="00C311DC">
        <w:rPr>
          <w:szCs w:val="24"/>
        </w:rPr>
        <w:t xml:space="preserve">  Schaff, </w:t>
      </w:r>
      <w:r w:rsidRPr="00EE389F" w:rsidR="00C311DC">
        <w:rPr>
          <w:i/>
          <w:szCs w:val="24"/>
        </w:rPr>
        <w:t xml:space="preserve">Creeds of Chistendom </w:t>
      </w:r>
      <w:r w:rsidRPr="00EE389F" w:rsidR="00C311DC">
        <w:rPr>
          <w:szCs w:val="24"/>
        </w:rPr>
        <w:t>at 14.</w:t>
      </w:r>
    </w:p>
    <w:p w:rsidR="009F470F" w:rsidRPr="00EE389F" w:rsidP="009F470F">
      <w:pPr>
        <w:ind w:left="720"/>
        <w:jc w:val="left"/>
        <w:rPr>
          <w:szCs w:val="24"/>
        </w:rPr>
      </w:pPr>
    </w:p>
    <w:p w:rsidR="001736B0" w:rsidRPr="00EE389F" w:rsidP="001736B0">
      <w:pPr>
        <w:jc w:val="left"/>
        <w:rPr>
          <w:szCs w:val="24"/>
        </w:rPr>
      </w:pPr>
      <w:r w:rsidRPr="00EE389F">
        <w:rPr>
          <w:szCs w:val="24"/>
        </w:rPr>
        <w:t>Slide 2</w:t>
      </w:r>
    </w:p>
    <w:p w:rsidR="00DD4FA5" w:rsidRPr="00EE389F" w:rsidP="001736B0">
      <w:pPr>
        <w:jc w:val="left"/>
        <w:rPr>
          <w:szCs w:val="24"/>
        </w:rPr>
      </w:pPr>
    </w:p>
    <w:p w:rsidR="00DD4FA5" w:rsidRPr="00EE389F" w:rsidP="009F470F">
      <w:pPr>
        <w:ind w:left="720"/>
        <w:jc w:val="left"/>
        <w:rPr>
          <w:szCs w:val="24"/>
        </w:rPr>
      </w:pPr>
      <w:r w:rsidRPr="00EE389F">
        <w:rPr>
          <w:szCs w:val="24"/>
        </w:rPr>
        <w:t>1.</w:t>
      </w:r>
      <w:r w:rsidRPr="00EE389F">
        <w:rPr>
          <w:szCs w:val="24"/>
        </w:rPr>
        <w:tab/>
        <w:t xml:space="preserve">According to </w:t>
      </w:r>
      <w:r w:rsidRPr="00EE389F" w:rsidR="00175E9F">
        <w:rPr>
          <w:szCs w:val="24"/>
        </w:rPr>
        <w:t>an</w:t>
      </w:r>
      <w:r w:rsidRPr="00EE389F" w:rsidR="004B21DD">
        <w:rPr>
          <w:szCs w:val="24"/>
        </w:rPr>
        <w:t xml:space="preserve"> early </w:t>
      </w:r>
      <w:r w:rsidRPr="00EE389F">
        <w:rPr>
          <w:szCs w:val="24"/>
        </w:rPr>
        <w:t>tradition, the Apostles’ Cree</w:t>
      </w:r>
      <w:r w:rsidRPr="00EE389F" w:rsidR="000D5393">
        <w:rPr>
          <w:szCs w:val="24"/>
        </w:rPr>
        <w:t xml:space="preserve">d came </w:t>
      </w:r>
      <w:r w:rsidRPr="00EE389F" w:rsidR="002D2245">
        <w:rPr>
          <w:szCs w:val="24"/>
        </w:rPr>
        <w:t xml:space="preserve">directly </w:t>
      </w:r>
      <w:r w:rsidRPr="00EE389F" w:rsidR="000D5393">
        <w:rPr>
          <w:szCs w:val="24"/>
        </w:rPr>
        <w:t xml:space="preserve">from Jesus’ 12 </w:t>
      </w:r>
      <w:r w:rsidRPr="00EE389F" w:rsidR="00982EFE">
        <w:rPr>
          <w:szCs w:val="24"/>
        </w:rPr>
        <w:t>Apostle</w:t>
      </w:r>
      <w:r w:rsidRPr="00EE389F" w:rsidR="002D2245">
        <w:rPr>
          <w:szCs w:val="24"/>
        </w:rPr>
        <w:t>s</w:t>
      </w:r>
      <w:r w:rsidRPr="00EE389F">
        <w:rPr>
          <w:szCs w:val="24"/>
        </w:rPr>
        <w:t>.</w:t>
      </w:r>
    </w:p>
    <w:p w:rsidR="00DD4FA5" w:rsidRPr="00EE389F" w:rsidP="009F470F">
      <w:pPr>
        <w:ind w:left="720"/>
        <w:jc w:val="left"/>
        <w:rPr>
          <w:szCs w:val="24"/>
        </w:rPr>
      </w:pPr>
    </w:p>
    <w:p w:rsidR="009F470F" w:rsidRPr="00EE389F" w:rsidP="00DD4FA5">
      <w:pPr>
        <w:ind w:left="720"/>
        <w:jc w:val="left"/>
        <w:rPr>
          <w:szCs w:val="24"/>
        </w:rPr>
      </w:pPr>
      <w:r w:rsidRPr="00EE389F">
        <w:rPr>
          <w:szCs w:val="24"/>
        </w:rPr>
        <w:t>2.</w:t>
      </w:r>
      <w:r w:rsidRPr="00EE389F">
        <w:rPr>
          <w:szCs w:val="24"/>
        </w:rPr>
        <w:tab/>
        <w:t>Because of that tradition, many congregations recite it every Sunday as a statement of their beliefs.</w:t>
      </w:r>
    </w:p>
    <w:p w:rsidR="009F470F" w:rsidRPr="00EE389F" w:rsidP="009F470F">
      <w:pPr>
        <w:ind w:left="720"/>
        <w:jc w:val="left"/>
        <w:rPr>
          <w:szCs w:val="24"/>
        </w:rPr>
      </w:pPr>
    </w:p>
    <w:p w:rsidR="009F470F" w:rsidRPr="00EE389F" w:rsidP="009F470F">
      <w:pPr>
        <w:ind w:left="720"/>
        <w:jc w:val="left"/>
        <w:rPr>
          <w:szCs w:val="24"/>
        </w:rPr>
      </w:pPr>
      <w:r w:rsidRPr="00EE389F">
        <w:rPr>
          <w:szCs w:val="24"/>
        </w:rPr>
        <w:t>3.</w:t>
      </w:r>
      <w:r w:rsidRPr="00EE389F">
        <w:rPr>
          <w:szCs w:val="24"/>
        </w:rPr>
        <w:tab/>
        <w:t xml:space="preserve">Members of Second Pres </w:t>
      </w:r>
      <w:r w:rsidRPr="00EE389F" w:rsidR="00043280">
        <w:rPr>
          <w:szCs w:val="24"/>
        </w:rPr>
        <w:t>often recite the Apostles’ Creed in response to the question,</w:t>
      </w:r>
      <w:r w:rsidRPr="00EE389F" w:rsidR="00084920">
        <w:rPr>
          <w:szCs w:val="24"/>
        </w:rPr>
        <w:t xml:space="preserve"> “Christian, w</w:t>
      </w:r>
      <w:r w:rsidRPr="00EE389F" w:rsidR="004B21DD">
        <w:rPr>
          <w:szCs w:val="24"/>
        </w:rPr>
        <w:t>hat do you believe?</w:t>
      </w:r>
      <w:r w:rsidRPr="00EE389F" w:rsidR="00043280">
        <w:rPr>
          <w:szCs w:val="24"/>
        </w:rPr>
        <w:t>”</w:t>
      </w:r>
    </w:p>
    <w:p w:rsidR="00C311DC" w:rsidRPr="00EE389F" w:rsidP="009F470F">
      <w:pPr>
        <w:ind w:left="720"/>
        <w:jc w:val="left"/>
        <w:rPr>
          <w:szCs w:val="24"/>
        </w:rPr>
      </w:pPr>
    </w:p>
    <w:p w:rsidR="00C311DC" w:rsidRPr="00EE389F" w:rsidP="009F470F">
      <w:pPr>
        <w:ind w:left="720"/>
        <w:jc w:val="left"/>
        <w:rPr>
          <w:szCs w:val="24"/>
        </w:rPr>
      </w:pPr>
      <w:r w:rsidRPr="00EE389F">
        <w:rPr>
          <w:szCs w:val="24"/>
        </w:rPr>
        <w:t>4.</w:t>
      </w:r>
      <w:r w:rsidRPr="00EE389F">
        <w:rPr>
          <w:szCs w:val="24"/>
        </w:rPr>
        <w:tab/>
        <w:t xml:space="preserve">An important nineteenth century author wrote that the Apostles’ Creed </w:t>
      </w:r>
      <w:r w:rsidRPr="00EE389F">
        <w:rPr>
          <w:b/>
          <w:szCs w:val="24"/>
        </w:rPr>
        <w:t>“contains all the fundamental articles of the Christian faith necessary to salvation.”</w:t>
      </w:r>
      <w:r w:rsidRPr="00EE389F">
        <w:rPr>
          <w:szCs w:val="24"/>
        </w:rPr>
        <w:t xml:space="preserve"> Schaff, </w:t>
      </w:r>
      <w:r w:rsidRPr="00EE389F">
        <w:rPr>
          <w:i/>
          <w:szCs w:val="24"/>
        </w:rPr>
        <w:t xml:space="preserve">Creeds of Chistendom </w:t>
      </w:r>
      <w:r w:rsidRPr="00EE389F">
        <w:rPr>
          <w:szCs w:val="24"/>
        </w:rPr>
        <w:t>at 14.</w:t>
      </w:r>
    </w:p>
    <w:p w:rsidR="00DD4FA5" w:rsidRPr="00EE389F" w:rsidP="009F470F">
      <w:pPr>
        <w:ind w:left="720"/>
        <w:jc w:val="left"/>
        <w:rPr>
          <w:szCs w:val="24"/>
        </w:rPr>
      </w:pPr>
    </w:p>
    <w:p w:rsidR="00DD4FA5" w:rsidRPr="00EE389F" w:rsidP="00DD4FA5">
      <w:pPr>
        <w:jc w:val="left"/>
        <w:rPr>
          <w:szCs w:val="24"/>
        </w:rPr>
      </w:pPr>
      <w:r w:rsidRPr="00EE389F">
        <w:rPr>
          <w:szCs w:val="24"/>
        </w:rPr>
        <w:t>Slide 3</w:t>
      </w:r>
    </w:p>
    <w:p w:rsidR="00043280" w:rsidRPr="00EE389F" w:rsidP="00DD4FA5">
      <w:pPr>
        <w:jc w:val="left"/>
        <w:rPr>
          <w:szCs w:val="24"/>
        </w:rPr>
      </w:pPr>
    </w:p>
    <w:p w:rsidR="00DD4FA5" w:rsidRPr="00EE389F" w:rsidP="001C3FF6">
      <w:pPr>
        <w:ind w:left="720"/>
        <w:jc w:val="left"/>
        <w:rPr>
          <w:b/>
          <w:szCs w:val="24"/>
        </w:rPr>
      </w:pPr>
      <w:r w:rsidRPr="00EE389F">
        <w:rPr>
          <w:szCs w:val="24"/>
        </w:rPr>
        <w:t>1</w:t>
      </w:r>
      <w:r w:rsidRPr="00EE389F" w:rsidR="00043280">
        <w:rPr>
          <w:szCs w:val="24"/>
        </w:rPr>
        <w:t>.</w:t>
      </w:r>
      <w:r w:rsidRPr="00EE389F" w:rsidR="00043280">
        <w:rPr>
          <w:szCs w:val="24"/>
        </w:rPr>
        <w:tab/>
        <w:t xml:space="preserve">But a recent author rejected reliance on the Apostles’ Creed as a </w:t>
      </w:r>
      <w:r w:rsidRPr="00EE389F" w:rsidR="001C3FF6">
        <w:rPr>
          <w:szCs w:val="24"/>
        </w:rPr>
        <w:t>statement of Christian beliefs</w:t>
      </w:r>
      <w:r w:rsidRPr="00EE389F" w:rsidR="001C3FF6">
        <w:rPr>
          <w:b/>
          <w:szCs w:val="24"/>
        </w:rPr>
        <w:t xml:space="preserve">. </w:t>
      </w:r>
    </w:p>
    <w:p w:rsidR="00DD4FA5" w:rsidRPr="00EE389F" w:rsidP="001C3FF6">
      <w:pPr>
        <w:ind w:left="720"/>
        <w:jc w:val="left"/>
        <w:rPr>
          <w:b/>
          <w:szCs w:val="24"/>
        </w:rPr>
      </w:pPr>
    </w:p>
    <w:p w:rsidR="00DD4FA5" w:rsidRPr="00EE389F" w:rsidP="001C3FF6">
      <w:pPr>
        <w:ind w:left="720"/>
        <w:jc w:val="left"/>
        <w:rPr>
          <w:szCs w:val="24"/>
        </w:rPr>
      </w:pPr>
      <w:r w:rsidRPr="00EE389F">
        <w:rPr>
          <w:szCs w:val="24"/>
        </w:rPr>
        <w:t>2.</w:t>
      </w:r>
      <w:r w:rsidRPr="00EE389F">
        <w:rPr>
          <w:b/>
          <w:szCs w:val="24"/>
        </w:rPr>
        <w:tab/>
      </w:r>
      <w:r w:rsidRPr="00EE389F">
        <w:rPr>
          <w:szCs w:val="24"/>
        </w:rPr>
        <w:t>He writes:</w:t>
      </w:r>
      <w:r w:rsidRPr="00EE389F" w:rsidR="001C3FF6">
        <w:rPr>
          <w:b/>
          <w:szCs w:val="24"/>
        </w:rPr>
        <w:t xml:space="preserve"> </w:t>
      </w:r>
      <w:r w:rsidRPr="00EE389F">
        <w:rPr>
          <w:b/>
          <w:szCs w:val="24"/>
        </w:rPr>
        <w:t xml:space="preserve"> </w:t>
      </w:r>
      <w:r w:rsidRPr="00EE389F" w:rsidR="00043280">
        <w:rPr>
          <w:b/>
          <w:szCs w:val="24"/>
        </w:rPr>
        <w:t>“The Apostles’ Creed does not perform the requisite functions of a creed:  It does not accurately summarize the content of Christian belief, it omits essential Christian doctrines; it does not distinguish heterodoxy from orth</w:t>
      </w:r>
      <w:r w:rsidRPr="00EE389F" w:rsidR="001C3FF6">
        <w:rPr>
          <w:b/>
          <w:szCs w:val="24"/>
        </w:rPr>
        <w:t>odoxy; and it is ambiguous rather than clear.  Because of these defects, it cannot unify the hearts of God’s people for, as an ecumenical creed, it allows many who do not hold to the Gospel revealed by God to profess to be Christians.”</w:t>
      </w:r>
      <w:r w:rsidRPr="00EE389F" w:rsidR="001C3FF6">
        <w:rPr>
          <w:szCs w:val="24"/>
        </w:rPr>
        <w:t xml:space="preserve">  </w:t>
      </w:r>
    </w:p>
    <w:p w:rsidR="001C3FF6" w:rsidRPr="00EE389F" w:rsidP="001C3FF6">
      <w:pPr>
        <w:ind w:left="720"/>
        <w:jc w:val="left"/>
        <w:rPr>
          <w:rStyle w:val="Hyperlink"/>
          <w:szCs w:val="24"/>
        </w:rPr>
      </w:pPr>
      <w:r w:rsidRPr="00EE389F">
        <w:rPr>
          <w:szCs w:val="24"/>
        </w:rPr>
        <w:t>http://www.trinityfoundation.org/journal.php?id=108</w:t>
      </w:r>
    </w:p>
    <w:p w:rsidR="00DD4FA5" w:rsidRPr="00EE389F" w:rsidP="001C3FF6">
      <w:pPr>
        <w:ind w:left="720"/>
        <w:jc w:val="left"/>
        <w:rPr>
          <w:rStyle w:val="Hyperlink"/>
          <w:szCs w:val="24"/>
        </w:rPr>
      </w:pPr>
    </w:p>
    <w:p w:rsidR="00DD4FA5" w:rsidRPr="00EE389F" w:rsidP="001C3FF6">
      <w:pPr>
        <w:ind w:left="720"/>
        <w:jc w:val="left"/>
        <w:rPr>
          <w:rStyle w:val="Hyperlink"/>
          <w:color w:val="000000" w:themeColor="text1"/>
          <w:szCs w:val="24"/>
          <w:u w:val="none"/>
        </w:rPr>
      </w:pPr>
      <w:r w:rsidRPr="00EE389F">
        <w:rPr>
          <w:rStyle w:val="Hyperlink"/>
          <w:color w:val="000000" w:themeColor="text1"/>
          <w:szCs w:val="24"/>
          <w:u w:val="none"/>
        </w:rPr>
        <w:t>3.</w:t>
      </w:r>
      <w:r w:rsidRPr="00EE389F">
        <w:rPr>
          <w:rStyle w:val="Hyperlink"/>
          <w:color w:val="000000" w:themeColor="text1"/>
          <w:szCs w:val="24"/>
          <w:u w:val="none"/>
        </w:rPr>
        <w:tab/>
        <w:t>So what is the Apostles’ Creed –</w:t>
      </w:r>
      <w:r w:rsidRPr="00EE389F" w:rsidR="00873337">
        <w:rPr>
          <w:rStyle w:val="Hyperlink"/>
          <w:color w:val="000000" w:themeColor="text1"/>
          <w:szCs w:val="24"/>
          <w:u w:val="none"/>
        </w:rPr>
        <w:t xml:space="preserve"> </w:t>
      </w:r>
      <w:r w:rsidRPr="00EE389F">
        <w:rPr>
          <w:rStyle w:val="Hyperlink"/>
          <w:color w:val="000000" w:themeColor="text1"/>
          <w:szCs w:val="24"/>
          <w:u w:val="none"/>
        </w:rPr>
        <w:t>statement</w:t>
      </w:r>
      <w:r w:rsidRPr="00EE389F" w:rsidR="00873337">
        <w:rPr>
          <w:rStyle w:val="Hyperlink"/>
          <w:color w:val="000000" w:themeColor="text1"/>
          <w:szCs w:val="24"/>
          <w:u w:val="none"/>
        </w:rPr>
        <w:t>s</w:t>
      </w:r>
      <w:r w:rsidRPr="00EE389F">
        <w:rPr>
          <w:rStyle w:val="Hyperlink"/>
          <w:color w:val="000000" w:themeColor="text1"/>
          <w:szCs w:val="24"/>
          <w:u w:val="none"/>
        </w:rPr>
        <w:t xml:space="preserve"> </w:t>
      </w:r>
      <w:r w:rsidRPr="00EE389F" w:rsidR="002C7AB7">
        <w:rPr>
          <w:rStyle w:val="Hyperlink"/>
          <w:color w:val="000000" w:themeColor="text1"/>
          <w:szCs w:val="24"/>
          <w:u w:val="none"/>
        </w:rPr>
        <w:t>articulated by Jesus’</w:t>
      </w:r>
      <w:r w:rsidRPr="00EE389F" w:rsidR="000D5393">
        <w:rPr>
          <w:rStyle w:val="Hyperlink"/>
          <w:color w:val="000000" w:themeColor="text1"/>
          <w:szCs w:val="24"/>
          <w:u w:val="none"/>
        </w:rPr>
        <w:t xml:space="preserve"> Apostles and </w:t>
      </w:r>
      <w:r w:rsidRPr="00EE389F" w:rsidR="007B3B5A">
        <w:rPr>
          <w:rStyle w:val="Hyperlink"/>
          <w:color w:val="000000" w:themeColor="text1"/>
          <w:szCs w:val="24"/>
          <w:u w:val="none"/>
        </w:rPr>
        <w:t>containing</w:t>
      </w:r>
      <w:r w:rsidRPr="00EE389F">
        <w:rPr>
          <w:rStyle w:val="Hyperlink"/>
          <w:color w:val="000000" w:themeColor="text1"/>
          <w:szCs w:val="24"/>
          <w:u w:val="none"/>
        </w:rPr>
        <w:t xml:space="preserve"> </w:t>
      </w:r>
      <w:r w:rsidRPr="00EE389F" w:rsidR="00C311DC">
        <w:rPr>
          <w:rStyle w:val="Hyperlink"/>
          <w:color w:val="000000" w:themeColor="text1"/>
          <w:szCs w:val="24"/>
          <w:u w:val="none"/>
        </w:rPr>
        <w:t xml:space="preserve">all </w:t>
      </w:r>
      <w:r w:rsidRPr="00EE389F">
        <w:rPr>
          <w:rStyle w:val="Hyperlink"/>
          <w:color w:val="000000" w:themeColor="text1"/>
          <w:szCs w:val="24"/>
          <w:u w:val="none"/>
        </w:rPr>
        <w:t xml:space="preserve">Christian beliefs </w:t>
      </w:r>
      <w:r w:rsidRPr="00EE389F" w:rsidR="00C311DC">
        <w:rPr>
          <w:rStyle w:val="Hyperlink"/>
          <w:color w:val="000000" w:themeColor="text1"/>
          <w:szCs w:val="24"/>
          <w:u w:val="none"/>
        </w:rPr>
        <w:t xml:space="preserve">necessary to salvation </w:t>
      </w:r>
      <w:r w:rsidRPr="00EE389F">
        <w:rPr>
          <w:rStyle w:val="Hyperlink"/>
          <w:color w:val="000000" w:themeColor="text1"/>
          <w:szCs w:val="24"/>
          <w:u w:val="none"/>
        </w:rPr>
        <w:t xml:space="preserve">or </w:t>
      </w:r>
      <w:r w:rsidRPr="00EE389F" w:rsidR="000D5393">
        <w:rPr>
          <w:rStyle w:val="Hyperlink"/>
          <w:color w:val="000000" w:themeColor="text1"/>
          <w:szCs w:val="24"/>
          <w:u w:val="none"/>
        </w:rPr>
        <w:t xml:space="preserve">a statement </w:t>
      </w:r>
      <w:r w:rsidRPr="00EE389F">
        <w:rPr>
          <w:rStyle w:val="Hyperlink"/>
          <w:color w:val="000000" w:themeColor="text1"/>
          <w:szCs w:val="24"/>
          <w:u w:val="none"/>
        </w:rPr>
        <w:t xml:space="preserve">so ambiguous that </w:t>
      </w:r>
      <w:r w:rsidRPr="00EE389F" w:rsidR="000D5393">
        <w:rPr>
          <w:rStyle w:val="Hyperlink"/>
          <w:color w:val="000000" w:themeColor="text1"/>
          <w:szCs w:val="24"/>
          <w:u w:val="none"/>
        </w:rPr>
        <w:t>it</w:t>
      </w:r>
      <w:r w:rsidRPr="00EE389F" w:rsidR="00AF34F1">
        <w:rPr>
          <w:rStyle w:val="Hyperlink"/>
          <w:color w:val="000000" w:themeColor="text1"/>
          <w:szCs w:val="24"/>
          <w:u w:val="none"/>
        </w:rPr>
        <w:t xml:space="preserve"> </w:t>
      </w:r>
      <w:r w:rsidRPr="00EE389F">
        <w:rPr>
          <w:rStyle w:val="Hyperlink"/>
          <w:color w:val="000000" w:themeColor="text1"/>
          <w:szCs w:val="24"/>
          <w:u w:val="none"/>
        </w:rPr>
        <w:t>can be recited by people who are not Christian</w:t>
      </w:r>
      <w:r w:rsidRPr="00EE389F" w:rsidR="007B3B5A">
        <w:rPr>
          <w:rStyle w:val="Hyperlink"/>
          <w:color w:val="000000" w:themeColor="text1"/>
          <w:szCs w:val="24"/>
          <w:u w:val="none"/>
        </w:rPr>
        <w:t>s</w:t>
      </w:r>
      <w:r w:rsidRPr="00EE389F">
        <w:rPr>
          <w:rStyle w:val="Hyperlink"/>
          <w:color w:val="000000" w:themeColor="text1"/>
          <w:szCs w:val="24"/>
          <w:u w:val="none"/>
        </w:rPr>
        <w:t>?</w:t>
      </w:r>
    </w:p>
    <w:p w:rsidR="007162A7" w:rsidRPr="00EE389F" w:rsidP="001C3FF6">
      <w:pPr>
        <w:ind w:left="720"/>
        <w:jc w:val="left"/>
        <w:rPr>
          <w:rStyle w:val="Hyperlink"/>
          <w:color w:val="000000" w:themeColor="text1"/>
          <w:szCs w:val="24"/>
          <w:u w:val="none"/>
        </w:rPr>
      </w:pPr>
    </w:p>
    <w:p w:rsidR="007162A7" w:rsidRPr="00EE389F" w:rsidP="001C3FF6">
      <w:pPr>
        <w:ind w:left="720"/>
        <w:jc w:val="left"/>
        <w:rPr>
          <w:rStyle w:val="Hyperlink"/>
          <w:color w:val="000000" w:themeColor="text1"/>
          <w:szCs w:val="24"/>
          <w:u w:val="none"/>
        </w:rPr>
      </w:pPr>
      <w:r w:rsidRPr="00EE389F">
        <w:rPr>
          <w:rStyle w:val="Hyperlink"/>
          <w:color w:val="000000" w:themeColor="text1"/>
          <w:szCs w:val="24"/>
          <w:u w:val="none"/>
        </w:rPr>
        <w:t>4.</w:t>
      </w:r>
      <w:r w:rsidRPr="00EE389F">
        <w:rPr>
          <w:rStyle w:val="Hyperlink"/>
          <w:color w:val="000000" w:themeColor="text1"/>
          <w:szCs w:val="24"/>
          <w:u w:val="none"/>
        </w:rPr>
        <w:tab/>
        <w:t>As we will see, it is neither of these.</w:t>
      </w:r>
    </w:p>
    <w:p w:rsidR="007162A7" w:rsidRPr="00EE389F" w:rsidP="005A664C">
      <w:pPr>
        <w:jc w:val="left"/>
        <w:rPr>
          <w:rStyle w:val="Hyperlink"/>
          <w:color w:val="000000" w:themeColor="text1"/>
          <w:szCs w:val="24"/>
          <w:u w:val="none"/>
        </w:rPr>
      </w:pPr>
    </w:p>
    <w:p w:rsidR="007162A7" w:rsidRPr="00EE389F" w:rsidP="007162A7">
      <w:pPr>
        <w:ind w:left="720"/>
        <w:jc w:val="left"/>
        <w:rPr>
          <w:rStyle w:val="Hyperlink"/>
          <w:color w:val="000000" w:themeColor="text1"/>
          <w:szCs w:val="24"/>
          <w:u w:val="none"/>
        </w:rPr>
      </w:pPr>
      <w:r w:rsidRPr="00EE389F">
        <w:rPr>
          <w:rStyle w:val="Hyperlink"/>
          <w:color w:val="000000" w:themeColor="text1"/>
          <w:szCs w:val="24"/>
          <w:u w:val="none"/>
        </w:rPr>
        <w:t>5.</w:t>
      </w:r>
      <w:r w:rsidRPr="00EE389F">
        <w:rPr>
          <w:rStyle w:val="Hyperlink"/>
          <w:color w:val="000000" w:themeColor="text1"/>
          <w:szCs w:val="24"/>
          <w:u w:val="none"/>
        </w:rPr>
        <w:tab/>
        <w:t xml:space="preserve">What became known as the Apostles’ Creed </w:t>
      </w:r>
      <w:r w:rsidRPr="00EE389F" w:rsidR="00175E9F">
        <w:rPr>
          <w:rStyle w:val="Hyperlink"/>
          <w:color w:val="000000" w:themeColor="text1"/>
          <w:szCs w:val="24"/>
          <w:u w:val="none"/>
        </w:rPr>
        <w:t>includes</w:t>
      </w:r>
      <w:r w:rsidRPr="00EE389F">
        <w:rPr>
          <w:rStyle w:val="Hyperlink"/>
          <w:color w:val="000000" w:themeColor="text1"/>
          <w:szCs w:val="24"/>
          <w:u w:val="none"/>
        </w:rPr>
        <w:t xml:space="preserve"> an item-by-item refutation of beliefs of some early Christians that other Christians </w:t>
      </w:r>
      <w:r w:rsidRPr="00EE389F" w:rsidR="000D5393">
        <w:rPr>
          <w:rStyle w:val="Hyperlink"/>
          <w:color w:val="000000" w:themeColor="text1"/>
          <w:szCs w:val="24"/>
          <w:u w:val="none"/>
        </w:rPr>
        <w:t xml:space="preserve">at the time saw </w:t>
      </w:r>
      <w:r w:rsidRPr="00EE389F">
        <w:rPr>
          <w:rStyle w:val="Hyperlink"/>
          <w:color w:val="000000" w:themeColor="text1"/>
          <w:szCs w:val="24"/>
          <w:u w:val="none"/>
        </w:rPr>
        <w:t>as heresies.</w:t>
      </w:r>
    </w:p>
    <w:p w:rsidR="004B21DD" w:rsidRPr="00EE389F" w:rsidP="007162A7">
      <w:pPr>
        <w:ind w:left="720"/>
        <w:jc w:val="left"/>
        <w:rPr>
          <w:rStyle w:val="Hyperlink"/>
          <w:color w:val="000000" w:themeColor="text1"/>
          <w:szCs w:val="24"/>
          <w:u w:val="none"/>
        </w:rPr>
      </w:pPr>
    </w:p>
    <w:p w:rsidR="004B21DD" w:rsidRPr="00EE389F" w:rsidP="007162A7">
      <w:pPr>
        <w:ind w:left="720"/>
        <w:jc w:val="left"/>
        <w:rPr>
          <w:rStyle w:val="Hyperlink"/>
          <w:color w:val="000000" w:themeColor="text1"/>
          <w:szCs w:val="24"/>
          <w:u w:val="none"/>
        </w:rPr>
      </w:pPr>
      <w:r w:rsidRPr="00EE389F">
        <w:rPr>
          <w:rStyle w:val="Hyperlink"/>
          <w:color w:val="000000" w:themeColor="text1"/>
          <w:szCs w:val="24"/>
          <w:u w:val="none"/>
        </w:rPr>
        <w:t>6.</w:t>
      </w:r>
      <w:r w:rsidRPr="00EE389F">
        <w:rPr>
          <w:rStyle w:val="Hyperlink"/>
          <w:color w:val="000000" w:themeColor="text1"/>
          <w:szCs w:val="24"/>
          <w:u w:val="none"/>
        </w:rPr>
        <w:tab/>
        <w:t xml:space="preserve">As a result, </w:t>
      </w:r>
      <w:r w:rsidRPr="00EE389F">
        <w:rPr>
          <w:rStyle w:val="Hyperlink"/>
          <w:b/>
          <w:color w:val="000000" w:themeColor="text1"/>
          <w:szCs w:val="24"/>
          <w:u w:val="none"/>
        </w:rPr>
        <w:t>“[t]here are many essential elements to [the Christian faith] that have no place in the [Creed].”</w:t>
      </w:r>
      <w:r w:rsidRPr="00EE389F">
        <w:rPr>
          <w:rStyle w:val="Hyperlink"/>
          <w:color w:val="000000" w:themeColor="text1"/>
          <w:szCs w:val="24"/>
          <w:u w:val="none"/>
        </w:rPr>
        <w:t xml:space="preserve">  McGiffert, </w:t>
      </w:r>
      <w:r w:rsidRPr="00EE389F">
        <w:rPr>
          <w:rStyle w:val="Hyperlink"/>
          <w:i/>
          <w:color w:val="000000" w:themeColor="text1"/>
          <w:szCs w:val="24"/>
          <w:u w:val="none"/>
        </w:rPr>
        <w:t>The Apostles’ Creed</w:t>
      </w:r>
      <w:r w:rsidRPr="00EE389F">
        <w:rPr>
          <w:rStyle w:val="Hyperlink"/>
          <w:color w:val="000000" w:themeColor="text1"/>
          <w:szCs w:val="24"/>
          <w:u w:val="none"/>
        </w:rPr>
        <w:t xml:space="preserve"> at 12.</w:t>
      </w:r>
    </w:p>
    <w:p w:rsidR="00BA5B42" w:rsidRPr="00EE389F" w:rsidP="007162A7">
      <w:pPr>
        <w:ind w:left="720"/>
        <w:jc w:val="left"/>
        <w:rPr>
          <w:rStyle w:val="Hyperlink"/>
          <w:color w:val="000000" w:themeColor="text1"/>
          <w:szCs w:val="24"/>
          <w:u w:val="none"/>
        </w:rPr>
      </w:pPr>
    </w:p>
    <w:p w:rsidR="00BA5B42" w:rsidRPr="00EE389F" w:rsidP="007162A7">
      <w:pPr>
        <w:ind w:left="720"/>
        <w:jc w:val="left"/>
        <w:rPr>
          <w:rStyle w:val="Hyperlink"/>
          <w:color w:val="000000" w:themeColor="text1"/>
          <w:szCs w:val="24"/>
          <w:u w:val="none"/>
        </w:rPr>
      </w:pPr>
      <w:r w:rsidRPr="00EE389F">
        <w:rPr>
          <w:rStyle w:val="Hyperlink"/>
          <w:color w:val="000000" w:themeColor="text1"/>
          <w:szCs w:val="24"/>
          <w:u w:val="none"/>
        </w:rPr>
        <w:t>7.</w:t>
      </w:r>
      <w:r w:rsidRPr="00EE389F">
        <w:rPr>
          <w:rStyle w:val="Hyperlink"/>
          <w:color w:val="000000" w:themeColor="text1"/>
          <w:szCs w:val="24"/>
          <w:u w:val="none"/>
        </w:rPr>
        <w:tab/>
        <w:t xml:space="preserve">To better understand </w:t>
      </w:r>
      <w:r w:rsidRPr="00EE389F" w:rsidR="00175E9F">
        <w:rPr>
          <w:rStyle w:val="Hyperlink"/>
          <w:color w:val="000000" w:themeColor="text1"/>
          <w:szCs w:val="24"/>
          <w:u w:val="none"/>
        </w:rPr>
        <w:t>the origins of what became known as the Apostles’ Creed</w:t>
      </w:r>
      <w:r w:rsidRPr="00EE389F">
        <w:rPr>
          <w:rStyle w:val="Hyperlink"/>
          <w:color w:val="000000" w:themeColor="text1"/>
          <w:szCs w:val="24"/>
          <w:u w:val="none"/>
        </w:rPr>
        <w:t xml:space="preserve">, we need to look at the beliefs of some early Christians </w:t>
      </w:r>
      <w:r w:rsidRPr="00EE389F" w:rsidR="000D5393">
        <w:rPr>
          <w:rStyle w:val="Hyperlink"/>
          <w:color w:val="000000" w:themeColor="text1"/>
          <w:szCs w:val="24"/>
          <w:u w:val="none"/>
        </w:rPr>
        <w:t>that</w:t>
      </w:r>
      <w:r w:rsidRPr="00EE389F">
        <w:rPr>
          <w:rStyle w:val="Hyperlink"/>
          <w:color w:val="000000" w:themeColor="text1"/>
          <w:szCs w:val="24"/>
          <w:u w:val="none"/>
        </w:rPr>
        <w:t xml:space="preserve"> are now seen as heretics.</w:t>
      </w:r>
    </w:p>
    <w:p w:rsidR="00BA5B42" w:rsidRPr="00EE389F" w:rsidP="007162A7">
      <w:pPr>
        <w:ind w:left="720"/>
        <w:jc w:val="left"/>
        <w:rPr>
          <w:rStyle w:val="Hyperlink"/>
          <w:color w:val="000000" w:themeColor="text1"/>
          <w:szCs w:val="24"/>
          <w:u w:val="none"/>
        </w:rPr>
      </w:pPr>
    </w:p>
    <w:p w:rsidR="00BA5B42" w:rsidRPr="00EE389F" w:rsidP="00BA5B42">
      <w:pPr>
        <w:jc w:val="left"/>
        <w:rPr>
          <w:rStyle w:val="Hyperlink"/>
          <w:color w:val="000000" w:themeColor="text1"/>
          <w:szCs w:val="24"/>
          <w:u w:val="none"/>
        </w:rPr>
      </w:pPr>
      <w:r w:rsidRPr="00EE389F">
        <w:rPr>
          <w:rStyle w:val="Hyperlink"/>
          <w:color w:val="000000" w:themeColor="text1"/>
          <w:szCs w:val="24"/>
          <w:u w:val="none"/>
        </w:rPr>
        <w:t>Slide 4</w:t>
      </w:r>
    </w:p>
    <w:p w:rsidR="007162A7" w:rsidRPr="00EE389F" w:rsidP="001C3FF6">
      <w:pPr>
        <w:ind w:left="720"/>
        <w:jc w:val="left"/>
        <w:rPr>
          <w:rStyle w:val="Hyperlink"/>
          <w:szCs w:val="24"/>
        </w:rPr>
      </w:pPr>
    </w:p>
    <w:p w:rsidR="00BA5B42" w:rsidRPr="00EE389F" w:rsidP="00BA5B42">
      <w:pPr>
        <w:pStyle w:val="BodyText"/>
        <w:ind w:left="720"/>
        <w:jc w:val="left"/>
        <w:rPr>
          <w:szCs w:val="24"/>
        </w:rPr>
      </w:pPr>
      <w:r w:rsidRPr="00EE389F">
        <w:rPr>
          <w:szCs w:val="24"/>
        </w:rPr>
        <w:t>1.</w:t>
      </w:r>
      <w:r w:rsidRPr="00EE389F">
        <w:rPr>
          <w:szCs w:val="24"/>
        </w:rPr>
        <w:tab/>
        <w:t xml:space="preserve">As one author notes:  </w:t>
      </w:r>
      <w:r w:rsidRPr="00EE389F">
        <w:rPr>
          <w:b/>
          <w:szCs w:val="24"/>
        </w:rPr>
        <w:t>“Christianity in the opening decades of the second century was a movement beset with debate and conflict.”</w:t>
      </w:r>
      <w:r w:rsidRPr="00EE389F">
        <w:rPr>
          <w:szCs w:val="24"/>
        </w:rPr>
        <w:t xml:space="preserve">  Walker, </w:t>
      </w:r>
      <w:r w:rsidRPr="00EE389F">
        <w:rPr>
          <w:i/>
          <w:szCs w:val="24"/>
        </w:rPr>
        <w:t>A History of the Christian Church</w:t>
      </w:r>
      <w:r w:rsidRPr="00EE389F">
        <w:rPr>
          <w:szCs w:val="24"/>
        </w:rPr>
        <w:t xml:space="preserve"> at 43.</w:t>
      </w:r>
    </w:p>
    <w:p w:rsidR="00FF5D46" w:rsidRPr="00EE389F" w:rsidP="001E1D80">
      <w:pPr>
        <w:pStyle w:val="BodyText"/>
        <w:ind w:left="720"/>
        <w:jc w:val="left"/>
        <w:rPr>
          <w:szCs w:val="24"/>
        </w:rPr>
      </w:pPr>
      <w:r w:rsidRPr="00EE389F">
        <w:rPr>
          <w:szCs w:val="24"/>
        </w:rPr>
        <w:t>2.</w:t>
      </w:r>
      <w:r w:rsidRPr="00EE389F">
        <w:rPr>
          <w:szCs w:val="24"/>
        </w:rPr>
        <w:tab/>
        <w:t xml:space="preserve">Elaine Pagels writes:  </w:t>
      </w:r>
      <w:r w:rsidRPr="00EE389F">
        <w:rPr>
          <w:b/>
          <w:szCs w:val="24"/>
        </w:rPr>
        <w:t>“[D]iverse forms of Christianity flourished in the early years of the Christian movement.  Hundreds of rival teachers all claimed to teach the ‘true doctrine of Christ’ and denounced one another as frauds.”</w:t>
      </w:r>
      <w:r w:rsidRPr="00EE389F">
        <w:rPr>
          <w:szCs w:val="24"/>
        </w:rPr>
        <w:t xml:space="preserve">  Pagel</w:t>
      </w:r>
      <w:r w:rsidRPr="00EE389F" w:rsidR="00DF0C96">
        <w:rPr>
          <w:szCs w:val="24"/>
        </w:rPr>
        <w:t>s</w:t>
      </w:r>
      <w:r w:rsidRPr="00EE389F">
        <w:rPr>
          <w:szCs w:val="24"/>
        </w:rPr>
        <w:t xml:space="preserve">, </w:t>
      </w:r>
      <w:r w:rsidRPr="00EE389F">
        <w:rPr>
          <w:i/>
          <w:szCs w:val="24"/>
        </w:rPr>
        <w:t>The Gnostic Gospels</w:t>
      </w:r>
      <w:r w:rsidRPr="00EE389F">
        <w:rPr>
          <w:szCs w:val="24"/>
        </w:rPr>
        <w:t xml:space="preserve"> at 7.</w:t>
      </w:r>
    </w:p>
    <w:p w:rsidR="00FF5D46" w:rsidRPr="00EE389F" w:rsidP="00FF5D46">
      <w:pPr>
        <w:pStyle w:val="BodyText"/>
        <w:jc w:val="left"/>
        <w:rPr>
          <w:szCs w:val="24"/>
        </w:rPr>
      </w:pPr>
      <w:r w:rsidRPr="00EE389F">
        <w:rPr>
          <w:szCs w:val="24"/>
        </w:rPr>
        <w:t xml:space="preserve">Slide </w:t>
      </w:r>
      <w:r w:rsidRPr="00EE389F" w:rsidR="001E1D80">
        <w:rPr>
          <w:szCs w:val="24"/>
        </w:rPr>
        <w:t>5</w:t>
      </w:r>
    </w:p>
    <w:p w:rsidR="00FF5D46" w:rsidRPr="00EE389F" w:rsidP="00FF5D46">
      <w:pPr>
        <w:pStyle w:val="BodyText"/>
        <w:ind w:left="720"/>
        <w:jc w:val="left"/>
        <w:rPr>
          <w:szCs w:val="24"/>
        </w:rPr>
      </w:pPr>
      <w:r w:rsidRPr="00EE389F">
        <w:rPr>
          <w:szCs w:val="24"/>
        </w:rPr>
        <w:t>1.</w:t>
      </w:r>
      <w:r w:rsidRPr="00EE389F">
        <w:rPr>
          <w:szCs w:val="24"/>
        </w:rPr>
        <w:tab/>
        <w:t xml:space="preserve">By the </w:t>
      </w:r>
      <w:r w:rsidRPr="00EE389F" w:rsidR="001E1D80">
        <w:rPr>
          <w:szCs w:val="24"/>
        </w:rPr>
        <w:t xml:space="preserve">beginning of the </w:t>
      </w:r>
      <w:r w:rsidRPr="00EE389F">
        <w:rPr>
          <w:szCs w:val="24"/>
        </w:rPr>
        <w:t xml:space="preserve">second century, groups of Greek-speaking Christians were located in Antioch, Syria, throughout Asia Minor, and in Alexandria, Egypt. </w:t>
      </w:r>
    </w:p>
    <w:p w:rsidR="00FF5D46" w:rsidRPr="00EE389F" w:rsidP="00FF5D46">
      <w:pPr>
        <w:pStyle w:val="BodyText"/>
        <w:ind w:left="720"/>
        <w:jc w:val="left"/>
        <w:rPr>
          <w:szCs w:val="24"/>
        </w:rPr>
      </w:pPr>
      <w:r w:rsidRPr="00EE389F">
        <w:rPr>
          <w:szCs w:val="24"/>
        </w:rPr>
        <w:t>2.</w:t>
      </w:r>
      <w:r w:rsidRPr="00EE389F">
        <w:rPr>
          <w:szCs w:val="24"/>
        </w:rPr>
        <w:tab/>
        <w:t xml:space="preserve">Bishops were located in the cities with the red dots. </w:t>
      </w:r>
    </w:p>
    <w:p w:rsidR="00FF5D46" w:rsidRPr="00EE389F" w:rsidP="00FF5D46">
      <w:pPr>
        <w:pStyle w:val="BodyText"/>
        <w:ind w:left="720"/>
        <w:jc w:val="left"/>
        <w:rPr>
          <w:szCs w:val="24"/>
        </w:rPr>
      </w:pPr>
      <w:r w:rsidRPr="00EE389F">
        <w:rPr>
          <w:szCs w:val="24"/>
        </w:rPr>
        <w:t>3.</w:t>
      </w:r>
      <w:r w:rsidRPr="00EE389F">
        <w:rPr>
          <w:szCs w:val="24"/>
        </w:rPr>
        <w:tab/>
        <w:t>None of these Christians was, in any sense, under the authority of the Latin-speaking Christians in Rome.</w:t>
      </w:r>
    </w:p>
    <w:p w:rsidR="00FF5D46" w:rsidRPr="00EE389F" w:rsidP="00FF5D46">
      <w:pPr>
        <w:pStyle w:val="BodyText"/>
        <w:ind w:left="720"/>
        <w:jc w:val="left"/>
        <w:rPr>
          <w:szCs w:val="24"/>
        </w:rPr>
      </w:pPr>
      <w:r w:rsidRPr="00EE389F">
        <w:rPr>
          <w:szCs w:val="24"/>
        </w:rPr>
        <w:t>4.</w:t>
      </w:r>
      <w:r w:rsidRPr="00EE389F">
        <w:rPr>
          <w:szCs w:val="24"/>
        </w:rPr>
        <w:tab/>
        <w:t xml:space="preserve">However, because Rome was the capital of the Empire, Christians from around the Empire came to Rome, bringing with them their </w:t>
      </w:r>
      <w:r w:rsidRPr="00EE389F" w:rsidR="00F753E4">
        <w:rPr>
          <w:szCs w:val="24"/>
        </w:rPr>
        <w:t>often-conflicting</w:t>
      </w:r>
      <w:r w:rsidRPr="00EE389F">
        <w:rPr>
          <w:szCs w:val="24"/>
        </w:rPr>
        <w:t xml:space="preserve"> ideas.</w:t>
      </w:r>
    </w:p>
    <w:p w:rsidR="00FF5D46" w:rsidRPr="00EE389F" w:rsidP="00FF5D46">
      <w:pPr>
        <w:pStyle w:val="BodyText"/>
        <w:jc w:val="left"/>
        <w:rPr>
          <w:szCs w:val="24"/>
        </w:rPr>
      </w:pPr>
      <w:r w:rsidRPr="00EE389F">
        <w:rPr>
          <w:szCs w:val="24"/>
        </w:rPr>
        <w:t xml:space="preserve">Slide </w:t>
      </w:r>
      <w:r w:rsidRPr="00EE389F" w:rsidR="001E1D80">
        <w:rPr>
          <w:szCs w:val="24"/>
        </w:rPr>
        <w:t>6</w:t>
      </w:r>
    </w:p>
    <w:p w:rsidR="00FF5D46" w:rsidRPr="00EE389F" w:rsidP="00FF5D46">
      <w:pPr>
        <w:pStyle w:val="BodyText"/>
        <w:ind w:left="720"/>
        <w:jc w:val="left"/>
        <w:rPr>
          <w:szCs w:val="24"/>
        </w:rPr>
      </w:pPr>
      <w:r w:rsidRPr="00EE389F">
        <w:rPr>
          <w:szCs w:val="24"/>
        </w:rPr>
        <w:t>1.</w:t>
      </w:r>
      <w:r w:rsidRPr="00EE389F">
        <w:rPr>
          <w:szCs w:val="24"/>
        </w:rPr>
        <w:tab/>
        <w:t>One of the first to come to Rome was Marcion, a wealthy shipbuilder who had grown up in a church in Sinope, a port city on the southern edge of the Black Sea.</w:t>
      </w:r>
    </w:p>
    <w:p w:rsidR="00FF5D46" w:rsidRPr="00EE389F" w:rsidP="001E1D80">
      <w:pPr>
        <w:pStyle w:val="BodyText"/>
        <w:ind w:left="720"/>
        <w:jc w:val="left"/>
        <w:rPr>
          <w:szCs w:val="24"/>
        </w:rPr>
      </w:pPr>
      <w:r w:rsidRPr="00EE389F">
        <w:rPr>
          <w:szCs w:val="24"/>
        </w:rPr>
        <w:t>2.</w:t>
      </w:r>
      <w:r w:rsidRPr="00EE389F">
        <w:rPr>
          <w:szCs w:val="24"/>
        </w:rPr>
        <w:tab/>
        <w:t xml:space="preserve">Marcion was </w:t>
      </w:r>
      <w:r w:rsidRPr="00EE389F">
        <w:rPr>
          <w:b/>
          <w:szCs w:val="24"/>
        </w:rPr>
        <w:t>“by all counts one of the most significant Christian thinkers and writers of the early centuries.”</w:t>
      </w:r>
      <w:r w:rsidRPr="00EE389F">
        <w:rPr>
          <w:szCs w:val="24"/>
        </w:rPr>
        <w:t xml:space="preserve">  Ehrman, </w:t>
      </w:r>
      <w:r w:rsidRPr="00EE389F">
        <w:rPr>
          <w:i/>
          <w:szCs w:val="24"/>
        </w:rPr>
        <w:t xml:space="preserve">Lost Christianities </w:t>
      </w:r>
      <w:r w:rsidRPr="00EE389F">
        <w:rPr>
          <w:szCs w:val="24"/>
        </w:rPr>
        <w:t>at 103.</w:t>
      </w:r>
    </w:p>
    <w:p w:rsidR="00FF5D46" w:rsidRPr="00EE389F" w:rsidP="00FF5D46">
      <w:pPr>
        <w:pStyle w:val="BodyText"/>
        <w:jc w:val="left"/>
        <w:rPr>
          <w:szCs w:val="24"/>
        </w:rPr>
      </w:pPr>
      <w:r w:rsidRPr="00EE389F">
        <w:rPr>
          <w:szCs w:val="24"/>
        </w:rPr>
        <w:t xml:space="preserve">Slide </w:t>
      </w:r>
      <w:r w:rsidRPr="00EE389F" w:rsidR="001E1D80">
        <w:rPr>
          <w:szCs w:val="24"/>
        </w:rPr>
        <w:t>7</w:t>
      </w:r>
    </w:p>
    <w:p w:rsidR="00FF5D46" w:rsidRPr="00EE389F" w:rsidP="00FF5D46">
      <w:pPr>
        <w:pStyle w:val="BodyText"/>
        <w:ind w:left="720"/>
        <w:jc w:val="left"/>
        <w:rPr>
          <w:szCs w:val="24"/>
        </w:rPr>
      </w:pPr>
      <w:r w:rsidRPr="00EE389F">
        <w:rPr>
          <w:szCs w:val="24"/>
        </w:rPr>
        <w:t>1.</w:t>
      </w:r>
      <w:r w:rsidRPr="00EE389F">
        <w:rPr>
          <w:szCs w:val="24"/>
        </w:rPr>
        <w:tab/>
        <w:t xml:space="preserve">Marcion had become familiar with at least some of the letters of Paul, including the one to the Galatians:  </w:t>
      </w:r>
      <w:r w:rsidRPr="00EE389F">
        <w:rPr>
          <w:b/>
          <w:szCs w:val="24"/>
        </w:rPr>
        <w:t xml:space="preserve">“I do not set aside the grace of God, for if righteousness could be gained through the law, Christ died for nothing.”  </w:t>
      </w:r>
      <w:r w:rsidRPr="00EE389F">
        <w:rPr>
          <w:i/>
          <w:iCs/>
          <w:szCs w:val="24"/>
        </w:rPr>
        <w:t xml:space="preserve">Galatians </w:t>
      </w:r>
      <w:r w:rsidRPr="00EE389F">
        <w:rPr>
          <w:szCs w:val="24"/>
        </w:rPr>
        <w:t>2:21.</w:t>
      </w:r>
    </w:p>
    <w:p w:rsidR="00FF5D46" w:rsidRPr="00EE389F" w:rsidP="00FF5D46">
      <w:pPr>
        <w:pStyle w:val="BodyText"/>
        <w:ind w:left="720"/>
        <w:jc w:val="left"/>
        <w:rPr>
          <w:szCs w:val="24"/>
        </w:rPr>
      </w:pPr>
      <w:r w:rsidRPr="00EE389F">
        <w:rPr>
          <w:szCs w:val="24"/>
        </w:rPr>
        <w:t>2.</w:t>
      </w:r>
      <w:r w:rsidRPr="00EE389F">
        <w:rPr>
          <w:szCs w:val="24"/>
        </w:rPr>
        <w:tab/>
        <w:t xml:space="preserve">Marcion had read also about the God of Moses in the Septuagint, the Greek translation of the Hebrew Scriptures:  </w:t>
      </w:r>
      <w:r w:rsidRPr="00EE389F">
        <w:rPr>
          <w:b/>
          <w:szCs w:val="24"/>
        </w:rPr>
        <w:t xml:space="preserve">“I, the LORD your God, am a jealous God, punishing the children for the sin of their fathers to the third and fourth generation of those who hate me, but showing love to a thousand generations of those who love me and keep my commandments.” </w:t>
      </w:r>
      <w:r w:rsidRPr="00EE389F">
        <w:rPr>
          <w:szCs w:val="24"/>
        </w:rPr>
        <w:t xml:space="preserve"> </w:t>
      </w:r>
      <w:r w:rsidRPr="00EE389F">
        <w:rPr>
          <w:i/>
          <w:szCs w:val="24"/>
        </w:rPr>
        <w:t xml:space="preserve">Exodus </w:t>
      </w:r>
      <w:r w:rsidRPr="00EE389F">
        <w:rPr>
          <w:szCs w:val="24"/>
        </w:rPr>
        <w:t>20:5-6.</w:t>
      </w:r>
    </w:p>
    <w:p w:rsidR="00FF5D46" w:rsidRPr="00EE389F" w:rsidP="00FF5D46">
      <w:pPr>
        <w:pStyle w:val="BodyText"/>
        <w:ind w:left="720"/>
        <w:jc w:val="left"/>
        <w:rPr>
          <w:szCs w:val="24"/>
        </w:rPr>
      </w:pPr>
      <w:r w:rsidRPr="00EE389F">
        <w:rPr>
          <w:szCs w:val="24"/>
        </w:rPr>
        <w:t>3.</w:t>
      </w:r>
      <w:r w:rsidRPr="00EE389F">
        <w:rPr>
          <w:szCs w:val="24"/>
        </w:rPr>
        <w:tab/>
        <w:t xml:space="preserve">Marcion did not believe the God of grace described in Paul’s letters could be reconciled with the God of </w:t>
      </w:r>
      <w:r w:rsidRPr="00EE389F" w:rsidR="00F753E4">
        <w:rPr>
          <w:szCs w:val="24"/>
        </w:rPr>
        <w:t xml:space="preserve">judgement and </w:t>
      </w:r>
      <w:r w:rsidRPr="00EE389F">
        <w:rPr>
          <w:szCs w:val="24"/>
        </w:rPr>
        <w:t>vengeance described in the Hebrew Scriptures, who required adherence to his commandments</w:t>
      </w:r>
      <w:r w:rsidRPr="00EE389F" w:rsidR="00F753E4">
        <w:rPr>
          <w:szCs w:val="24"/>
        </w:rPr>
        <w:t xml:space="preserve"> or else</w:t>
      </w:r>
      <w:r w:rsidRPr="00EE389F">
        <w:rPr>
          <w:szCs w:val="24"/>
        </w:rPr>
        <w:t>.</w:t>
      </w:r>
    </w:p>
    <w:p w:rsidR="00FF5D46" w:rsidRPr="00EE389F" w:rsidP="00FF5D46">
      <w:pPr>
        <w:pStyle w:val="BodyText"/>
        <w:jc w:val="left"/>
        <w:rPr>
          <w:szCs w:val="24"/>
        </w:rPr>
      </w:pPr>
      <w:r w:rsidRPr="00EE389F">
        <w:rPr>
          <w:szCs w:val="24"/>
        </w:rPr>
        <w:t xml:space="preserve">Slide </w:t>
      </w:r>
      <w:r w:rsidRPr="00EE389F" w:rsidR="001E1D80">
        <w:rPr>
          <w:szCs w:val="24"/>
        </w:rPr>
        <w:t>8</w:t>
      </w:r>
    </w:p>
    <w:p w:rsidR="00FF5D46" w:rsidRPr="00EE389F" w:rsidP="00FF5D46">
      <w:pPr>
        <w:pStyle w:val="BodyText"/>
        <w:ind w:left="720"/>
        <w:jc w:val="left"/>
        <w:rPr>
          <w:szCs w:val="24"/>
        </w:rPr>
      </w:pPr>
      <w:r w:rsidRPr="00EE389F">
        <w:rPr>
          <w:szCs w:val="24"/>
        </w:rPr>
        <w:t>1.</w:t>
      </w:r>
      <w:r w:rsidRPr="00EE389F">
        <w:rPr>
          <w:szCs w:val="24"/>
        </w:rPr>
        <w:tab/>
        <w:t xml:space="preserve">In </w:t>
      </w:r>
      <w:r w:rsidRPr="00EE389F">
        <w:rPr>
          <w:i/>
          <w:szCs w:val="24"/>
        </w:rPr>
        <w:t>Antitheses,</w:t>
      </w:r>
      <w:r w:rsidRPr="00EE389F">
        <w:rPr>
          <w:szCs w:val="24"/>
        </w:rPr>
        <w:t xml:space="preserve"> Marcion pointed to what he thought were other irreconcilable contradictions between the God described in the Hebrew Scriptures and God the Father described in the </w:t>
      </w:r>
      <w:r w:rsidRPr="00EE389F">
        <w:rPr>
          <w:i/>
          <w:szCs w:val="24"/>
        </w:rPr>
        <w:t xml:space="preserve">Gospel of Luke, </w:t>
      </w:r>
      <w:r w:rsidRPr="00EE389F">
        <w:rPr>
          <w:szCs w:val="24"/>
        </w:rPr>
        <w:t>with which he was also familiar.</w:t>
      </w:r>
    </w:p>
    <w:p w:rsidR="00FF5D46" w:rsidRPr="00EE389F" w:rsidP="00FF5D46">
      <w:pPr>
        <w:pStyle w:val="BodyText"/>
        <w:ind w:left="720"/>
        <w:jc w:val="left"/>
        <w:rPr>
          <w:szCs w:val="24"/>
        </w:rPr>
      </w:pPr>
      <w:r w:rsidRPr="00EE389F">
        <w:rPr>
          <w:szCs w:val="24"/>
        </w:rPr>
        <w:t>2.</w:t>
      </w:r>
      <w:r w:rsidRPr="00EE389F">
        <w:rPr>
          <w:szCs w:val="24"/>
        </w:rPr>
        <w:tab/>
        <w:t xml:space="preserve">For example, in </w:t>
      </w:r>
      <w:r w:rsidRPr="00EE389F">
        <w:rPr>
          <w:i/>
          <w:szCs w:val="24"/>
        </w:rPr>
        <w:t>Genesis</w:t>
      </w:r>
      <w:r w:rsidRPr="00EE389F">
        <w:rPr>
          <w:szCs w:val="24"/>
        </w:rPr>
        <w:t xml:space="preserve">, Adam and Eve </w:t>
      </w:r>
      <w:r w:rsidRPr="00EE389F">
        <w:rPr>
          <w:b/>
          <w:szCs w:val="24"/>
        </w:rPr>
        <w:t>“hid from the LORD God among the trees of the garden.”</w:t>
      </w:r>
      <w:r w:rsidRPr="00EE389F">
        <w:rPr>
          <w:szCs w:val="24"/>
        </w:rPr>
        <w:t xml:space="preserve">  </w:t>
      </w:r>
      <w:r w:rsidRPr="00EE389F">
        <w:rPr>
          <w:i/>
          <w:szCs w:val="24"/>
        </w:rPr>
        <w:t xml:space="preserve">Genesis </w:t>
      </w:r>
      <w:r w:rsidRPr="00EE389F">
        <w:rPr>
          <w:szCs w:val="24"/>
        </w:rPr>
        <w:t>3:8.</w:t>
      </w:r>
    </w:p>
    <w:p w:rsidR="00FF5D46" w:rsidRPr="00EE389F" w:rsidP="00FF5D46">
      <w:pPr>
        <w:pStyle w:val="BodyText"/>
        <w:ind w:left="720"/>
        <w:jc w:val="left"/>
        <w:rPr>
          <w:szCs w:val="24"/>
        </w:rPr>
      </w:pPr>
      <w:r w:rsidRPr="00EE389F">
        <w:rPr>
          <w:szCs w:val="24"/>
        </w:rPr>
        <w:t>3.</w:t>
      </w:r>
      <w:r w:rsidRPr="00EE389F">
        <w:rPr>
          <w:szCs w:val="24"/>
        </w:rPr>
        <w:tab/>
        <w:t xml:space="preserve">However, in </w:t>
      </w:r>
      <w:r w:rsidRPr="00EE389F">
        <w:rPr>
          <w:i/>
          <w:szCs w:val="24"/>
        </w:rPr>
        <w:t>Luke</w:t>
      </w:r>
      <w:r w:rsidRPr="00EE389F">
        <w:rPr>
          <w:szCs w:val="24"/>
        </w:rPr>
        <w:t xml:space="preserve">, Jesus even </w:t>
      </w:r>
      <w:r w:rsidRPr="00EE389F">
        <w:rPr>
          <w:b/>
          <w:szCs w:val="24"/>
        </w:rPr>
        <w:t xml:space="preserve">“knew what [people] were thinking.” </w:t>
      </w:r>
      <w:r w:rsidRPr="00EE389F">
        <w:rPr>
          <w:i/>
          <w:szCs w:val="24"/>
        </w:rPr>
        <w:t xml:space="preserve">Luke </w:t>
      </w:r>
      <w:r w:rsidRPr="00EE389F">
        <w:rPr>
          <w:szCs w:val="24"/>
        </w:rPr>
        <w:t>5:22.</w:t>
      </w:r>
    </w:p>
    <w:p w:rsidR="00FF5D46" w:rsidRPr="00EE389F" w:rsidP="00FF5D46">
      <w:pPr>
        <w:pStyle w:val="BodyText"/>
        <w:ind w:left="720"/>
        <w:jc w:val="left"/>
        <w:rPr>
          <w:szCs w:val="24"/>
        </w:rPr>
      </w:pPr>
      <w:r w:rsidRPr="00EE389F">
        <w:rPr>
          <w:szCs w:val="24"/>
        </w:rPr>
        <w:t>4.</w:t>
      </w:r>
      <w:r w:rsidRPr="00EE389F">
        <w:rPr>
          <w:szCs w:val="24"/>
        </w:rPr>
        <w:tab/>
        <w:t xml:space="preserve"> So </w:t>
      </w:r>
      <w:r w:rsidRPr="00EE389F" w:rsidR="002D6B57">
        <w:rPr>
          <w:szCs w:val="24"/>
        </w:rPr>
        <w:t>Marcion</w:t>
      </w:r>
      <w:r w:rsidRPr="00EE389F">
        <w:rPr>
          <w:szCs w:val="24"/>
        </w:rPr>
        <w:t xml:space="preserve"> concluded </w:t>
      </w:r>
      <w:r w:rsidRPr="00EE389F">
        <w:rPr>
          <w:b/>
          <w:szCs w:val="24"/>
        </w:rPr>
        <w:t>“[t]here were, in fact, two different Gods: the God of the Jews, who created the world, called Israel to be his people, and gave them his harsh law; and the God of Jesus, who sent Christ into the world to save people from the wrathful vengeance of the Jewish creator God.”</w:t>
      </w:r>
      <w:r w:rsidRPr="00EE389F">
        <w:rPr>
          <w:szCs w:val="24"/>
        </w:rPr>
        <w:t xml:space="preserve">  Ehrman, </w:t>
      </w:r>
      <w:r w:rsidRPr="00EE389F">
        <w:rPr>
          <w:i/>
          <w:iCs/>
          <w:szCs w:val="24"/>
        </w:rPr>
        <w:t xml:space="preserve">Misquoting Jesus </w:t>
      </w:r>
      <w:r w:rsidRPr="00EE389F">
        <w:rPr>
          <w:szCs w:val="24"/>
        </w:rPr>
        <w:t>at 33-34.</w:t>
      </w:r>
    </w:p>
    <w:p w:rsidR="00AD69EF" w:rsidRPr="00EE389F" w:rsidP="00FF5D46">
      <w:pPr>
        <w:pStyle w:val="BodyText"/>
        <w:ind w:left="720"/>
        <w:jc w:val="left"/>
        <w:rPr>
          <w:szCs w:val="24"/>
        </w:rPr>
      </w:pPr>
      <w:r w:rsidRPr="00EE389F">
        <w:rPr>
          <w:szCs w:val="24"/>
        </w:rPr>
        <w:t>5.</w:t>
      </w:r>
      <w:r w:rsidRPr="00EE389F">
        <w:rPr>
          <w:szCs w:val="24"/>
        </w:rPr>
        <w:tab/>
        <w:t xml:space="preserve">Marcion denied that God described by Jesus </w:t>
      </w:r>
      <w:r w:rsidRPr="00EE389F">
        <w:rPr>
          <w:b/>
          <w:szCs w:val="24"/>
        </w:rPr>
        <w:t>“had anything to do with making and governing the material universe.”</w:t>
      </w:r>
      <w:r w:rsidRPr="00EE389F">
        <w:rPr>
          <w:szCs w:val="24"/>
        </w:rPr>
        <w:t xml:space="preserve">  McGiffert, </w:t>
      </w:r>
      <w:r w:rsidRPr="00EE389F">
        <w:rPr>
          <w:i/>
          <w:szCs w:val="24"/>
        </w:rPr>
        <w:t xml:space="preserve">The Apostles’ Creed </w:t>
      </w:r>
      <w:r w:rsidRPr="00EE389F">
        <w:rPr>
          <w:szCs w:val="24"/>
        </w:rPr>
        <w:t>at 13.</w:t>
      </w:r>
    </w:p>
    <w:p w:rsidR="007C4558" w:rsidRPr="00EE389F" w:rsidP="007C4558">
      <w:pPr>
        <w:pStyle w:val="BodyText"/>
        <w:jc w:val="left"/>
        <w:rPr>
          <w:szCs w:val="24"/>
        </w:rPr>
      </w:pPr>
      <w:r w:rsidRPr="00EE389F">
        <w:rPr>
          <w:szCs w:val="24"/>
        </w:rPr>
        <w:t>Slide 9</w:t>
      </w:r>
    </w:p>
    <w:p w:rsidR="007C4558" w:rsidRPr="00EE389F" w:rsidP="007C4558">
      <w:pPr>
        <w:pStyle w:val="BodyText"/>
        <w:ind w:left="720"/>
        <w:jc w:val="left"/>
        <w:rPr>
          <w:szCs w:val="24"/>
        </w:rPr>
      </w:pPr>
      <w:r w:rsidRPr="00EE389F">
        <w:rPr>
          <w:szCs w:val="24"/>
        </w:rPr>
        <w:t>1.</w:t>
      </w:r>
      <w:r w:rsidRPr="00EE389F">
        <w:rPr>
          <w:szCs w:val="24"/>
        </w:rPr>
        <w:tab/>
        <w:t>Because Marcion believed that the God of Jesus, whom Jesus referred to as “Father,” was not the same as the God described in the Hebrew Scriptures, he denied that Jesus or his God would ever judge human beings.</w:t>
      </w:r>
    </w:p>
    <w:p w:rsidR="002D6B57" w:rsidRPr="00EE389F" w:rsidP="00873337">
      <w:pPr>
        <w:pStyle w:val="BodyText"/>
        <w:ind w:left="720"/>
        <w:jc w:val="left"/>
        <w:rPr>
          <w:szCs w:val="24"/>
        </w:rPr>
      </w:pPr>
      <w:r w:rsidRPr="00EE389F">
        <w:rPr>
          <w:szCs w:val="24"/>
        </w:rPr>
        <w:t>2.</w:t>
      </w:r>
      <w:r w:rsidRPr="00EE389F">
        <w:rPr>
          <w:szCs w:val="24"/>
        </w:rPr>
        <w:tab/>
        <w:t xml:space="preserve">As one author writes:  </w:t>
      </w:r>
      <w:r w:rsidRPr="00EE389F">
        <w:rPr>
          <w:b/>
          <w:szCs w:val="24"/>
        </w:rPr>
        <w:t>“Marcion conceived of the Christian God, the God of redemption revealed by Christ, as pure love and mercy, and denied that he or his son, Jesus Christ, would judge anyone.”</w:t>
      </w:r>
      <w:r w:rsidRPr="00EE389F">
        <w:rPr>
          <w:szCs w:val="24"/>
        </w:rPr>
        <w:t xml:space="preserve">  McGiffert, </w:t>
      </w:r>
      <w:r w:rsidRPr="00EE389F">
        <w:rPr>
          <w:i/>
          <w:szCs w:val="24"/>
        </w:rPr>
        <w:t xml:space="preserve">The Apostles’ Creed </w:t>
      </w:r>
      <w:r w:rsidRPr="00EE389F">
        <w:rPr>
          <w:szCs w:val="24"/>
        </w:rPr>
        <w:t>at 18.</w:t>
      </w:r>
    </w:p>
    <w:p w:rsidR="00AD69EF" w:rsidRPr="00EE389F" w:rsidP="00FF5D46">
      <w:pPr>
        <w:pStyle w:val="BodyText"/>
        <w:jc w:val="left"/>
        <w:rPr>
          <w:szCs w:val="24"/>
        </w:rPr>
      </w:pPr>
      <w:r w:rsidRPr="00EE389F">
        <w:rPr>
          <w:szCs w:val="24"/>
        </w:rPr>
        <w:t xml:space="preserve">Slide </w:t>
      </w:r>
      <w:r w:rsidRPr="00EE389F" w:rsidR="000842C2">
        <w:rPr>
          <w:szCs w:val="24"/>
        </w:rPr>
        <w:t>10</w:t>
      </w:r>
      <w:r w:rsidRPr="00EE389F" w:rsidR="00C33B29">
        <w:rPr>
          <w:szCs w:val="24"/>
        </w:rPr>
        <w:t xml:space="preserve"> </w:t>
      </w:r>
    </w:p>
    <w:p w:rsidR="00FF5D46" w:rsidRPr="00EE389F" w:rsidP="00FF5D46">
      <w:pPr>
        <w:pStyle w:val="BodyText"/>
        <w:ind w:left="720"/>
        <w:jc w:val="left"/>
        <w:rPr>
          <w:szCs w:val="24"/>
        </w:rPr>
      </w:pPr>
      <w:r w:rsidRPr="00EE389F">
        <w:rPr>
          <w:szCs w:val="24"/>
        </w:rPr>
        <w:t>1.</w:t>
      </w:r>
      <w:r w:rsidRPr="00EE389F">
        <w:rPr>
          <w:szCs w:val="24"/>
        </w:rPr>
        <w:tab/>
        <w:t>Because of his beliefs, Marcion was asked to leave his church in Sinope.</w:t>
      </w:r>
    </w:p>
    <w:p w:rsidR="00FF5D46" w:rsidRPr="00EE389F" w:rsidP="00FF5D46">
      <w:pPr>
        <w:pStyle w:val="BodyText"/>
        <w:ind w:left="720"/>
        <w:jc w:val="left"/>
        <w:rPr>
          <w:szCs w:val="24"/>
        </w:rPr>
      </w:pPr>
      <w:r w:rsidRPr="00EE389F">
        <w:rPr>
          <w:szCs w:val="24"/>
        </w:rPr>
        <w:t>2.</w:t>
      </w:r>
      <w:r w:rsidRPr="00EE389F">
        <w:rPr>
          <w:szCs w:val="24"/>
        </w:rPr>
        <w:tab/>
        <w:t xml:space="preserve"> He traveled to Rome in 139 A.D., where he donated 200,000 sesterces to the local church</w:t>
      </w:r>
      <w:r w:rsidRPr="00EE389F" w:rsidR="00EE08F4">
        <w:rPr>
          <w:szCs w:val="24"/>
        </w:rPr>
        <w:t xml:space="preserve"> for use in its charitable work</w:t>
      </w:r>
      <w:r w:rsidRPr="00EE389F">
        <w:rPr>
          <w:szCs w:val="24"/>
        </w:rPr>
        <w:t xml:space="preserve">. </w:t>
      </w:r>
    </w:p>
    <w:p w:rsidR="00FF5D46" w:rsidRPr="00EE389F" w:rsidP="00FF5D46">
      <w:pPr>
        <w:pStyle w:val="BodyText"/>
        <w:ind w:left="720"/>
        <w:jc w:val="left"/>
        <w:rPr>
          <w:szCs w:val="24"/>
        </w:rPr>
      </w:pPr>
      <w:r w:rsidRPr="00EE389F">
        <w:rPr>
          <w:szCs w:val="24"/>
        </w:rPr>
        <w:t>3.</w:t>
      </w:r>
      <w:r w:rsidRPr="00EE389F">
        <w:rPr>
          <w:szCs w:val="24"/>
        </w:rPr>
        <w:tab/>
        <w:t>Marcion presented his conclusion that there were two Gods to church leaders in Rome, who rejected Marcion’s views in 144 A.D.</w:t>
      </w:r>
    </w:p>
    <w:p w:rsidR="00FF5D46" w:rsidRPr="00EE389F" w:rsidP="00FF5D46">
      <w:pPr>
        <w:pStyle w:val="BodyText"/>
        <w:ind w:left="720"/>
        <w:jc w:val="left"/>
        <w:rPr>
          <w:szCs w:val="24"/>
        </w:rPr>
      </w:pPr>
      <w:r w:rsidRPr="00EE389F">
        <w:rPr>
          <w:szCs w:val="24"/>
        </w:rPr>
        <w:t>4.</w:t>
      </w:r>
      <w:r w:rsidRPr="00EE389F">
        <w:rPr>
          <w:szCs w:val="24"/>
        </w:rPr>
        <w:tab/>
        <w:t>The church in Rome excommunicated him and returned his money.</w:t>
      </w:r>
    </w:p>
    <w:p w:rsidR="00FF5D46" w:rsidRPr="00EE389F" w:rsidP="00FF5D46">
      <w:pPr>
        <w:pStyle w:val="BodyText"/>
        <w:ind w:left="720"/>
        <w:jc w:val="left"/>
        <w:rPr>
          <w:szCs w:val="24"/>
        </w:rPr>
      </w:pPr>
      <w:r w:rsidRPr="00EE389F">
        <w:rPr>
          <w:szCs w:val="24"/>
        </w:rPr>
        <w:t>5.</w:t>
      </w:r>
      <w:r w:rsidRPr="00EE389F">
        <w:rPr>
          <w:szCs w:val="24"/>
        </w:rPr>
        <w:tab/>
        <w:t>Then Marcion did what thousands of people have done when they disagreed with the teachings of their church – he started his own church.</w:t>
      </w:r>
    </w:p>
    <w:p w:rsidR="00FF5D46" w:rsidRPr="00EE389F" w:rsidP="00FF5D46">
      <w:pPr>
        <w:pStyle w:val="BodyText"/>
        <w:ind w:left="720"/>
        <w:jc w:val="left"/>
        <w:rPr>
          <w:szCs w:val="24"/>
        </w:rPr>
      </w:pPr>
      <w:r w:rsidRPr="00EE389F">
        <w:rPr>
          <w:szCs w:val="24"/>
        </w:rPr>
        <w:t>6.</w:t>
      </w:r>
      <w:r w:rsidRPr="00EE389F">
        <w:rPr>
          <w:szCs w:val="24"/>
        </w:rPr>
        <w:tab/>
        <w:t>This inscription is from a Marcionite church in Syria.</w:t>
      </w:r>
    </w:p>
    <w:p w:rsidR="00FF5D46" w:rsidRPr="00EE389F" w:rsidP="00FF5D46">
      <w:pPr>
        <w:pStyle w:val="BodyText"/>
        <w:jc w:val="left"/>
        <w:rPr>
          <w:szCs w:val="24"/>
        </w:rPr>
      </w:pPr>
      <w:r w:rsidRPr="00EE389F">
        <w:rPr>
          <w:szCs w:val="24"/>
        </w:rPr>
        <w:t xml:space="preserve">Slide </w:t>
      </w:r>
      <w:r w:rsidRPr="00EE389F" w:rsidR="00AD69EF">
        <w:rPr>
          <w:szCs w:val="24"/>
        </w:rPr>
        <w:t>1</w:t>
      </w:r>
      <w:r w:rsidRPr="00EE389F" w:rsidR="002D6B57">
        <w:rPr>
          <w:szCs w:val="24"/>
        </w:rPr>
        <w:t>1</w:t>
      </w:r>
    </w:p>
    <w:p w:rsidR="00FF5D46" w:rsidRPr="00EE389F" w:rsidP="00FF5D46">
      <w:pPr>
        <w:pStyle w:val="BodyText"/>
        <w:ind w:left="720"/>
        <w:jc w:val="left"/>
        <w:rPr>
          <w:szCs w:val="24"/>
        </w:rPr>
      </w:pPr>
      <w:r w:rsidRPr="00EE389F">
        <w:rPr>
          <w:szCs w:val="24"/>
        </w:rPr>
        <w:t>1.</w:t>
      </w:r>
      <w:r w:rsidRPr="00EE389F">
        <w:rPr>
          <w:szCs w:val="24"/>
        </w:rPr>
        <w:tab/>
        <w:t>Within six years, the number of Marcionites was about equal to the total in all other Christian groups combined and Marcionism became the main form of Christianity practiced in the eastern part of the Roman Empire, where Paul was especially popular.</w:t>
      </w:r>
    </w:p>
    <w:p w:rsidR="00FF5D46" w:rsidRPr="00EE389F" w:rsidP="00FF5D46">
      <w:pPr>
        <w:pStyle w:val="BodyText"/>
        <w:ind w:left="720"/>
        <w:jc w:val="left"/>
        <w:rPr>
          <w:szCs w:val="24"/>
        </w:rPr>
      </w:pPr>
      <w:r w:rsidRPr="00EE389F">
        <w:rPr>
          <w:szCs w:val="24"/>
        </w:rPr>
        <w:t>2.</w:t>
      </w:r>
      <w:r w:rsidRPr="00EE389F">
        <w:rPr>
          <w:szCs w:val="24"/>
        </w:rPr>
        <w:tab/>
        <w:t>The cities named in blue are those in which the views of Marcion prevailed in the second and third centuries.</w:t>
      </w:r>
    </w:p>
    <w:p w:rsidR="00FF5D46" w:rsidRPr="00EE389F" w:rsidP="00FF5D46">
      <w:pPr>
        <w:pStyle w:val="BodyText"/>
        <w:jc w:val="left"/>
        <w:rPr>
          <w:szCs w:val="24"/>
        </w:rPr>
      </w:pPr>
      <w:r w:rsidRPr="00EE389F">
        <w:rPr>
          <w:szCs w:val="24"/>
        </w:rPr>
        <w:t xml:space="preserve">Slide </w:t>
      </w:r>
      <w:r w:rsidRPr="00EE389F" w:rsidR="00AD69EF">
        <w:rPr>
          <w:szCs w:val="24"/>
        </w:rPr>
        <w:t>1</w:t>
      </w:r>
      <w:r w:rsidRPr="00EE389F" w:rsidR="002D6B57">
        <w:rPr>
          <w:szCs w:val="24"/>
        </w:rPr>
        <w:t>2</w:t>
      </w:r>
    </w:p>
    <w:p w:rsidR="003E6C1E" w:rsidRPr="00EE389F" w:rsidP="00FF5D46">
      <w:pPr>
        <w:pStyle w:val="BodyText"/>
        <w:ind w:left="720"/>
        <w:jc w:val="left"/>
        <w:rPr>
          <w:szCs w:val="24"/>
        </w:rPr>
      </w:pPr>
      <w:r w:rsidRPr="00EE389F">
        <w:rPr>
          <w:szCs w:val="24"/>
        </w:rPr>
        <w:t>1.</w:t>
      </w:r>
      <w:r w:rsidRPr="00EE389F">
        <w:rPr>
          <w:szCs w:val="24"/>
        </w:rPr>
        <w:tab/>
        <w:t>Marcion did not think Jesus, the Christ, had ever been human.</w:t>
      </w:r>
    </w:p>
    <w:p w:rsidR="00FF5D46" w:rsidRPr="00EE389F" w:rsidP="00FF5D46">
      <w:pPr>
        <w:pStyle w:val="BodyText"/>
        <w:ind w:left="720"/>
        <w:jc w:val="left"/>
        <w:rPr>
          <w:szCs w:val="24"/>
        </w:rPr>
      </w:pPr>
      <w:r w:rsidRPr="00EE389F">
        <w:rPr>
          <w:szCs w:val="24"/>
        </w:rPr>
        <w:t>2.</w:t>
      </w:r>
      <w:r w:rsidRPr="00EE389F">
        <w:rPr>
          <w:szCs w:val="24"/>
        </w:rPr>
        <w:tab/>
        <w:t xml:space="preserve">He believed Jesus had simply arrived on earth, without having been born. </w:t>
      </w:r>
    </w:p>
    <w:p w:rsidR="003E6C1E" w:rsidRPr="00EE389F" w:rsidP="003E6C1E">
      <w:pPr>
        <w:pStyle w:val="BodyText"/>
        <w:ind w:left="720"/>
        <w:jc w:val="left"/>
        <w:rPr>
          <w:szCs w:val="24"/>
        </w:rPr>
      </w:pPr>
      <w:r w:rsidRPr="00EE389F">
        <w:rPr>
          <w:szCs w:val="24"/>
        </w:rPr>
        <w:t>3.</w:t>
      </w:r>
      <w:r w:rsidRPr="00EE389F">
        <w:rPr>
          <w:szCs w:val="24"/>
        </w:rPr>
        <w:tab/>
        <w:t xml:space="preserve">The views of Marcion that Jesus </w:t>
      </w:r>
      <w:r w:rsidRPr="00EE389F" w:rsidR="00900019">
        <w:rPr>
          <w:szCs w:val="24"/>
        </w:rPr>
        <w:t xml:space="preserve">the Christ </w:t>
      </w:r>
      <w:r w:rsidRPr="00EE389F">
        <w:rPr>
          <w:szCs w:val="24"/>
        </w:rPr>
        <w:t>had never been born were similar to those of other early Christians known as “Docetists.”</w:t>
      </w:r>
    </w:p>
    <w:p w:rsidR="003E6C1E" w:rsidRPr="00EE389F" w:rsidP="00FF5D46">
      <w:pPr>
        <w:pStyle w:val="BodyText"/>
        <w:ind w:left="720"/>
        <w:jc w:val="left"/>
        <w:rPr>
          <w:szCs w:val="24"/>
        </w:rPr>
      </w:pPr>
      <w:r w:rsidRPr="00EE389F">
        <w:rPr>
          <w:szCs w:val="24"/>
        </w:rPr>
        <w:t>4</w:t>
      </w:r>
      <w:r w:rsidRPr="00EE389F" w:rsidR="005A7E92">
        <w:rPr>
          <w:szCs w:val="24"/>
        </w:rPr>
        <w:t>.</w:t>
      </w:r>
      <w:r w:rsidRPr="00EE389F" w:rsidR="005A7E92">
        <w:rPr>
          <w:szCs w:val="24"/>
        </w:rPr>
        <w:tab/>
        <w:t xml:space="preserve">Relying on Gospel teachings about the baptism of Jesus, they believed that </w:t>
      </w:r>
      <w:r w:rsidRPr="00EE389F" w:rsidR="005A7E92">
        <w:rPr>
          <w:b/>
          <w:szCs w:val="24"/>
        </w:rPr>
        <w:t>“at the time of the baptism, . . . the heavenly Christ came down upon the man Jesus to abide with him during his public ministry, and to leave him again just before his crucifixion.”</w:t>
      </w:r>
      <w:r w:rsidRPr="00EE389F" w:rsidR="005A7E92">
        <w:rPr>
          <w:szCs w:val="24"/>
        </w:rPr>
        <w:t xml:space="preserve">  McGiffert, </w:t>
      </w:r>
      <w:r w:rsidRPr="00EE389F" w:rsidR="005A7E92">
        <w:rPr>
          <w:i/>
          <w:szCs w:val="24"/>
        </w:rPr>
        <w:t>The Apostles’ Creed</w:t>
      </w:r>
      <w:r w:rsidRPr="00EE389F" w:rsidR="005A7E92">
        <w:rPr>
          <w:szCs w:val="24"/>
        </w:rPr>
        <w:t xml:space="preserve"> at 16.</w:t>
      </w:r>
      <w:r w:rsidRPr="00EE389F" w:rsidR="00561685">
        <w:rPr>
          <w:szCs w:val="24"/>
        </w:rPr>
        <w:tab/>
      </w:r>
    </w:p>
    <w:p w:rsidR="00561685" w:rsidRPr="00EE389F" w:rsidP="00FF5D46">
      <w:pPr>
        <w:pStyle w:val="BodyText"/>
        <w:ind w:left="720"/>
        <w:jc w:val="left"/>
        <w:rPr>
          <w:szCs w:val="24"/>
        </w:rPr>
      </w:pPr>
      <w:r w:rsidRPr="00EE389F">
        <w:rPr>
          <w:szCs w:val="24"/>
        </w:rPr>
        <w:t>5.</w:t>
      </w:r>
      <w:r w:rsidRPr="00EE389F">
        <w:rPr>
          <w:szCs w:val="24"/>
        </w:rPr>
        <w:tab/>
        <w:t xml:space="preserve">In other words, the Docetists believed that although </w:t>
      </w:r>
      <w:r w:rsidRPr="00EE389F" w:rsidR="005A2425">
        <w:rPr>
          <w:szCs w:val="24"/>
        </w:rPr>
        <w:t>Jesus was a man, the son of God</w:t>
      </w:r>
      <w:r w:rsidRPr="00EE389F" w:rsidR="006633B6">
        <w:rPr>
          <w:szCs w:val="24"/>
        </w:rPr>
        <w:t xml:space="preserve"> known as the Christ</w:t>
      </w:r>
      <w:r w:rsidRPr="00EE389F" w:rsidR="00AF34F1">
        <w:rPr>
          <w:szCs w:val="24"/>
        </w:rPr>
        <w:t xml:space="preserve"> had never been born and never died.</w:t>
      </w:r>
    </w:p>
    <w:p w:rsidR="00FF5D46" w:rsidRPr="00EE389F" w:rsidP="00FF5D46">
      <w:pPr>
        <w:pStyle w:val="BodyText"/>
        <w:jc w:val="left"/>
        <w:rPr>
          <w:szCs w:val="24"/>
        </w:rPr>
      </w:pPr>
      <w:r w:rsidRPr="00EE389F">
        <w:rPr>
          <w:szCs w:val="24"/>
        </w:rPr>
        <w:t xml:space="preserve">Slide </w:t>
      </w:r>
      <w:r w:rsidRPr="00EE389F" w:rsidR="00AD69EF">
        <w:rPr>
          <w:szCs w:val="24"/>
        </w:rPr>
        <w:t>1</w:t>
      </w:r>
      <w:r w:rsidRPr="00EE389F" w:rsidR="00873337">
        <w:rPr>
          <w:szCs w:val="24"/>
        </w:rPr>
        <w:t>3</w:t>
      </w:r>
    </w:p>
    <w:p w:rsidR="00FF5D46" w:rsidRPr="00EE389F" w:rsidP="00FF5D46">
      <w:pPr>
        <w:pStyle w:val="BodyText"/>
        <w:ind w:left="720"/>
        <w:jc w:val="left"/>
        <w:rPr>
          <w:szCs w:val="24"/>
        </w:rPr>
      </w:pPr>
      <w:r w:rsidRPr="00EE389F">
        <w:rPr>
          <w:szCs w:val="24"/>
        </w:rPr>
        <w:t>1.</w:t>
      </w:r>
      <w:r w:rsidRPr="00EE389F">
        <w:rPr>
          <w:szCs w:val="24"/>
        </w:rPr>
        <w:tab/>
        <w:t>Valentinus was a contemporary of Marcion and a very influential Christian teacher and thinker.</w:t>
      </w:r>
    </w:p>
    <w:p w:rsidR="00FF5D46" w:rsidRPr="00EE389F" w:rsidP="00FF5D46">
      <w:pPr>
        <w:pStyle w:val="BodyText"/>
        <w:ind w:left="720"/>
        <w:jc w:val="left"/>
        <w:rPr>
          <w:szCs w:val="24"/>
        </w:rPr>
      </w:pPr>
      <w:r w:rsidRPr="00EE389F">
        <w:rPr>
          <w:szCs w:val="24"/>
        </w:rPr>
        <w:t>2.</w:t>
      </w:r>
      <w:r w:rsidRPr="00EE389F">
        <w:rPr>
          <w:szCs w:val="24"/>
        </w:rPr>
        <w:tab/>
        <w:t>Valentinus was born in about 100 A.D. and was educated in Alexandria, Egypt, where he learned of both Christian teachings and the teachings of the Greek philosophers.</w:t>
      </w:r>
    </w:p>
    <w:p w:rsidR="00FF5D46" w:rsidRPr="00EE389F" w:rsidP="00FF5D46">
      <w:pPr>
        <w:pStyle w:val="BodyText"/>
        <w:ind w:left="720"/>
        <w:jc w:val="left"/>
        <w:rPr>
          <w:szCs w:val="24"/>
        </w:rPr>
      </w:pPr>
      <w:r w:rsidRPr="00EE389F">
        <w:rPr>
          <w:szCs w:val="24"/>
        </w:rPr>
        <w:t>3.</w:t>
      </w:r>
      <w:r w:rsidRPr="00EE389F">
        <w:rPr>
          <w:szCs w:val="24"/>
        </w:rPr>
        <w:tab/>
        <w:t xml:space="preserve">Like Marcion, Valentinus went to Rome where, as a result of </w:t>
      </w:r>
      <w:r w:rsidRPr="00EE389F">
        <w:rPr>
          <w:b/>
          <w:szCs w:val="24"/>
        </w:rPr>
        <w:t>“his charismatic presence and rhetorical power, he acquired a large following among Christians there.”</w:t>
      </w:r>
      <w:r w:rsidRPr="00EE389F">
        <w:rPr>
          <w:szCs w:val="24"/>
        </w:rPr>
        <w:t xml:space="preserve">  Ehrman, </w:t>
      </w:r>
      <w:r w:rsidRPr="00EE389F">
        <w:rPr>
          <w:i/>
          <w:szCs w:val="24"/>
        </w:rPr>
        <w:t xml:space="preserve">Lost Christianities </w:t>
      </w:r>
      <w:r w:rsidRPr="00EE389F">
        <w:rPr>
          <w:szCs w:val="24"/>
        </w:rPr>
        <w:t xml:space="preserve">at 127. </w:t>
      </w:r>
    </w:p>
    <w:p w:rsidR="00873337" w:rsidRPr="00EE389F" w:rsidP="00FF5D46">
      <w:pPr>
        <w:pStyle w:val="BodyText"/>
        <w:jc w:val="left"/>
        <w:rPr>
          <w:szCs w:val="24"/>
        </w:rPr>
      </w:pPr>
    </w:p>
    <w:p w:rsidR="00FF5D46" w:rsidRPr="00EE389F" w:rsidP="00FF5D46">
      <w:pPr>
        <w:pStyle w:val="BodyText"/>
        <w:jc w:val="left"/>
        <w:rPr>
          <w:szCs w:val="24"/>
        </w:rPr>
      </w:pPr>
      <w:r w:rsidRPr="00EE389F">
        <w:rPr>
          <w:szCs w:val="24"/>
        </w:rPr>
        <w:t>Slide 1</w:t>
      </w:r>
      <w:r w:rsidRPr="00EE389F" w:rsidR="00873337">
        <w:rPr>
          <w:szCs w:val="24"/>
        </w:rPr>
        <w:t>4</w:t>
      </w:r>
    </w:p>
    <w:p w:rsidR="00FF5D46" w:rsidRPr="00EE389F" w:rsidP="00FF5D46">
      <w:pPr>
        <w:pStyle w:val="BodyText"/>
        <w:ind w:left="720"/>
        <w:jc w:val="left"/>
        <w:rPr>
          <w:szCs w:val="24"/>
        </w:rPr>
      </w:pPr>
      <w:r w:rsidRPr="00EE389F">
        <w:rPr>
          <w:szCs w:val="24"/>
        </w:rPr>
        <w:t>1.</w:t>
      </w:r>
      <w:r w:rsidRPr="00EE389F">
        <w:rPr>
          <w:szCs w:val="24"/>
        </w:rPr>
        <w:tab/>
        <w:t xml:space="preserve">Like Marcion, Valentinus taught that the material world was created by </w:t>
      </w:r>
      <w:r w:rsidRPr="00EE389F">
        <w:rPr>
          <w:b/>
          <w:szCs w:val="24"/>
        </w:rPr>
        <w:t xml:space="preserve">“an inferior and ignorant deity who erroneously imagined he was God Almighty.”  </w:t>
      </w:r>
      <w:r w:rsidRPr="00EE389F">
        <w:rPr>
          <w:szCs w:val="24"/>
        </w:rPr>
        <w:t xml:space="preserve">Ehrman, </w:t>
      </w:r>
      <w:r w:rsidRPr="00EE389F">
        <w:rPr>
          <w:i/>
          <w:szCs w:val="24"/>
        </w:rPr>
        <w:t xml:space="preserve">Lost Christianities </w:t>
      </w:r>
      <w:r w:rsidRPr="00EE389F">
        <w:rPr>
          <w:szCs w:val="24"/>
        </w:rPr>
        <w:t>at 114.</w:t>
      </w:r>
    </w:p>
    <w:p w:rsidR="00FF5D46" w:rsidRPr="00EE389F" w:rsidP="00FF5D46">
      <w:pPr>
        <w:pStyle w:val="BodyText"/>
        <w:ind w:left="720"/>
        <w:jc w:val="left"/>
        <w:rPr>
          <w:szCs w:val="24"/>
        </w:rPr>
      </w:pPr>
      <w:r w:rsidRPr="00EE389F">
        <w:rPr>
          <w:szCs w:val="24"/>
        </w:rPr>
        <w:t>2.</w:t>
      </w:r>
      <w:r w:rsidRPr="00EE389F">
        <w:rPr>
          <w:szCs w:val="24"/>
        </w:rPr>
        <w:tab/>
        <w:t xml:space="preserve">The </w:t>
      </w:r>
      <w:r w:rsidRPr="00EE389F">
        <w:rPr>
          <w:i/>
          <w:szCs w:val="24"/>
        </w:rPr>
        <w:t>Gospel of Truth,</w:t>
      </w:r>
      <w:r w:rsidRPr="00EE389F">
        <w:rPr>
          <w:szCs w:val="24"/>
        </w:rPr>
        <w:t xml:space="preserve"> named for its first few words, was written either by Valentinus or one of his immediate followers and sets out his basic beliefs.</w:t>
      </w:r>
    </w:p>
    <w:p w:rsidR="00FF5D46" w:rsidRPr="00EE389F" w:rsidP="00FF5D46">
      <w:pPr>
        <w:pStyle w:val="BodyText"/>
        <w:ind w:left="720"/>
        <w:jc w:val="left"/>
        <w:rPr>
          <w:szCs w:val="24"/>
        </w:rPr>
      </w:pPr>
      <w:r w:rsidRPr="00EE389F">
        <w:rPr>
          <w:szCs w:val="24"/>
        </w:rPr>
        <w:t>3.</w:t>
      </w:r>
      <w:r w:rsidRPr="00EE389F">
        <w:rPr>
          <w:szCs w:val="24"/>
        </w:rPr>
        <w:tab/>
        <w:t xml:space="preserve">The </w:t>
      </w:r>
      <w:r w:rsidRPr="00EE389F">
        <w:rPr>
          <w:i/>
          <w:szCs w:val="24"/>
        </w:rPr>
        <w:t xml:space="preserve">Gospel of Truth </w:t>
      </w:r>
      <w:r w:rsidRPr="00EE389F">
        <w:rPr>
          <w:szCs w:val="24"/>
        </w:rPr>
        <w:t xml:space="preserve">claims that the </w:t>
      </w:r>
      <w:r w:rsidRPr="00EE389F">
        <w:rPr>
          <w:b/>
          <w:szCs w:val="24"/>
        </w:rPr>
        <w:t>“anguish and terror”</w:t>
      </w:r>
      <w:r w:rsidRPr="00EE389F">
        <w:rPr>
          <w:szCs w:val="24"/>
        </w:rPr>
        <w:t xml:space="preserve"> of the material world came about because of </w:t>
      </w:r>
      <w:r w:rsidRPr="00EE389F">
        <w:rPr>
          <w:b/>
          <w:szCs w:val="24"/>
        </w:rPr>
        <w:t>“ignorance of [the existence of] the Father,”</w:t>
      </w:r>
      <w:r w:rsidRPr="00EE389F">
        <w:rPr>
          <w:szCs w:val="24"/>
        </w:rPr>
        <w:t xml:space="preserve"> by which </w:t>
      </w:r>
      <w:r w:rsidRPr="00EE389F">
        <w:rPr>
          <w:b/>
          <w:szCs w:val="24"/>
        </w:rPr>
        <w:t xml:space="preserve">“error became powerful.” </w:t>
      </w:r>
      <w:r w:rsidRPr="00EE389F">
        <w:rPr>
          <w:szCs w:val="24"/>
        </w:rPr>
        <w:t xml:space="preserve"> </w:t>
      </w:r>
      <w:r w:rsidRPr="00EE389F">
        <w:rPr>
          <w:i/>
          <w:szCs w:val="24"/>
        </w:rPr>
        <w:t>Gospel of Truth</w:t>
      </w:r>
      <w:r w:rsidRPr="00EE389F">
        <w:rPr>
          <w:szCs w:val="24"/>
        </w:rPr>
        <w:t xml:space="preserve"> 17 in </w:t>
      </w:r>
      <w:r w:rsidRPr="00EE389F">
        <w:rPr>
          <w:i/>
          <w:szCs w:val="24"/>
        </w:rPr>
        <w:t xml:space="preserve">The Nag Hammadi Library </w:t>
      </w:r>
      <w:r w:rsidRPr="00EE389F">
        <w:rPr>
          <w:szCs w:val="24"/>
        </w:rPr>
        <w:t>at 40.</w:t>
      </w:r>
    </w:p>
    <w:p w:rsidR="00FF5D46" w:rsidRPr="00EE389F" w:rsidP="00FF5D46">
      <w:pPr>
        <w:pStyle w:val="BodyText"/>
        <w:ind w:left="720"/>
        <w:jc w:val="left"/>
        <w:rPr>
          <w:i/>
          <w:szCs w:val="24"/>
        </w:rPr>
      </w:pPr>
      <w:r w:rsidRPr="00EE389F">
        <w:rPr>
          <w:szCs w:val="24"/>
        </w:rPr>
        <w:t>4.</w:t>
      </w:r>
      <w:r w:rsidRPr="00EE389F">
        <w:rPr>
          <w:szCs w:val="24"/>
        </w:rPr>
        <w:tab/>
        <w:t xml:space="preserve">As a result, the key to overcoming this error is through </w:t>
      </w:r>
      <w:r w:rsidRPr="00EE389F">
        <w:rPr>
          <w:b/>
          <w:szCs w:val="24"/>
        </w:rPr>
        <w:t>“truth [which] is immutable, imperturbable, perfect in beauty.”</w:t>
      </w:r>
      <w:r w:rsidRPr="00EE389F">
        <w:rPr>
          <w:szCs w:val="24"/>
        </w:rPr>
        <w:t xml:space="preserve">  </w:t>
      </w:r>
      <w:r w:rsidRPr="00EE389F">
        <w:rPr>
          <w:i/>
          <w:szCs w:val="24"/>
        </w:rPr>
        <w:t>Id.</w:t>
      </w:r>
    </w:p>
    <w:p w:rsidR="00FF5D46" w:rsidRPr="00EE389F" w:rsidP="00FF5D46">
      <w:pPr>
        <w:pStyle w:val="BodyText"/>
        <w:jc w:val="left"/>
        <w:rPr>
          <w:szCs w:val="24"/>
        </w:rPr>
      </w:pPr>
      <w:r w:rsidRPr="00EE389F">
        <w:rPr>
          <w:szCs w:val="24"/>
        </w:rPr>
        <w:t>Slide</w:t>
      </w:r>
      <w:r w:rsidRPr="00EE389F" w:rsidR="002D6B57">
        <w:rPr>
          <w:szCs w:val="24"/>
        </w:rPr>
        <w:t xml:space="preserve"> 1</w:t>
      </w:r>
      <w:r w:rsidRPr="00EE389F" w:rsidR="00873337">
        <w:rPr>
          <w:szCs w:val="24"/>
        </w:rPr>
        <w:t>5</w:t>
      </w:r>
    </w:p>
    <w:p w:rsidR="00FF5D46" w:rsidRPr="00EE389F" w:rsidP="00FF5D46">
      <w:pPr>
        <w:pStyle w:val="BodyText"/>
        <w:ind w:left="720"/>
        <w:jc w:val="left"/>
        <w:rPr>
          <w:i/>
          <w:szCs w:val="24"/>
        </w:rPr>
      </w:pPr>
      <w:r w:rsidRPr="00EE389F">
        <w:rPr>
          <w:szCs w:val="24"/>
        </w:rPr>
        <w:t>1.</w:t>
      </w:r>
      <w:r w:rsidRPr="00EE389F">
        <w:rPr>
          <w:szCs w:val="24"/>
        </w:rPr>
        <w:tab/>
        <w:t xml:space="preserve">According to the </w:t>
      </w:r>
      <w:r w:rsidRPr="00EE389F">
        <w:rPr>
          <w:i/>
          <w:szCs w:val="24"/>
        </w:rPr>
        <w:t xml:space="preserve">Gospel of Truth, </w:t>
      </w:r>
      <w:r w:rsidRPr="00EE389F">
        <w:rPr>
          <w:szCs w:val="24"/>
        </w:rPr>
        <w:t xml:space="preserve">Jesus and his death on the cross provide that perfect truth:  </w:t>
      </w:r>
      <w:r w:rsidRPr="00EE389F">
        <w:rPr>
          <w:b/>
          <w:szCs w:val="24"/>
        </w:rPr>
        <w:t>“Jesus, the Christ, enlightened those who were in darkness through oblivion.  He enlightened them; he showed them the way; and the way is the truth which he taught them.  For this reason error grew angry at him, persecuted him, was distressed at him (and) was brought to naught.  He was nailed to a tree (and) he became a fruit of the knowledge of the Father.”</w:t>
      </w:r>
      <w:r w:rsidRPr="00EE389F">
        <w:rPr>
          <w:szCs w:val="24"/>
        </w:rPr>
        <w:t xml:space="preserve">  </w:t>
      </w:r>
      <w:r w:rsidRPr="00EE389F">
        <w:rPr>
          <w:i/>
          <w:szCs w:val="24"/>
        </w:rPr>
        <w:t>Gospel of Truth</w:t>
      </w:r>
      <w:r w:rsidRPr="00EE389F">
        <w:rPr>
          <w:szCs w:val="24"/>
        </w:rPr>
        <w:t xml:space="preserve"> 17 in </w:t>
      </w:r>
      <w:r w:rsidRPr="00EE389F">
        <w:rPr>
          <w:i/>
          <w:szCs w:val="24"/>
        </w:rPr>
        <w:t xml:space="preserve">The Nag Hammadi Library </w:t>
      </w:r>
      <w:r w:rsidRPr="00EE389F">
        <w:rPr>
          <w:szCs w:val="24"/>
        </w:rPr>
        <w:t>at</w:t>
      </w:r>
      <w:r w:rsidRPr="00EE389F">
        <w:rPr>
          <w:i/>
          <w:szCs w:val="24"/>
        </w:rPr>
        <w:t xml:space="preserve"> </w:t>
      </w:r>
      <w:r w:rsidRPr="00EE389F">
        <w:rPr>
          <w:szCs w:val="24"/>
        </w:rPr>
        <w:t>40-41.</w:t>
      </w:r>
    </w:p>
    <w:p w:rsidR="00FF5D46" w:rsidRPr="00EE389F" w:rsidP="00FF5D46">
      <w:pPr>
        <w:pStyle w:val="BodyText"/>
        <w:ind w:left="720"/>
        <w:jc w:val="left"/>
        <w:rPr>
          <w:szCs w:val="24"/>
        </w:rPr>
      </w:pPr>
      <w:r w:rsidRPr="00EE389F">
        <w:rPr>
          <w:szCs w:val="24"/>
        </w:rPr>
        <w:t>2.</w:t>
      </w:r>
      <w:r w:rsidRPr="00EE389F">
        <w:rPr>
          <w:szCs w:val="24"/>
        </w:rPr>
        <w:tab/>
        <w:t xml:space="preserve">For Valentinus and his legions of followers, the death of Jesus </w:t>
      </w:r>
      <w:r w:rsidRPr="00EE389F">
        <w:rPr>
          <w:b/>
          <w:szCs w:val="24"/>
        </w:rPr>
        <w:t>“brought salvation by delivering the truth that could set the soul free.”</w:t>
      </w:r>
      <w:r w:rsidRPr="00EE389F">
        <w:rPr>
          <w:szCs w:val="24"/>
        </w:rPr>
        <w:t xml:space="preserve">  Ehrman, </w:t>
      </w:r>
      <w:r w:rsidRPr="00EE389F">
        <w:rPr>
          <w:i/>
          <w:szCs w:val="24"/>
        </w:rPr>
        <w:t xml:space="preserve">Lost Christianities </w:t>
      </w:r>
      <w:r w:rsidRPr="00EE389F">
        <w:rPr>
          <w:szCs w:val="24"/>
        </w:rPr>
        <w:t>at 128.</w:t>
      </w:r>
    </w:p>
    <w:p w:rsidR="00FF5D46" w:rsidRPr="00EE389F" w:rsidP="00FF5D46">
      <w:pPr>
        <w:pStyle w:val="BodyText"/>
        <w:jc w:val="left"/>
        <w:rPr>
          <w:szCs w:val="24"/>
        </w:rPr>
      </w:pPr>
      <w:r w:rsidRPr="00EE389F">
        <w:rPr>
          <w:szCs w:val="24"/>
        </w:rPr>
        <w:t xml:space="preserve">Slide </w:t>
      </w:r>
      <w:r w:rsidRPr="00EE389F" w:rsidR="00873337">
        <w:rPr>
          <w:szCs w:val="24"/>
        </w:rPr>
        <w:t>16</w:t>
      </w:r>
    </w:p>
    <w:p w:rsidR="00FF5D46" w:rsidRPr="00EE389F" w:rsidP="00FF5D46">
      <w:pPr>
        <w:pStyle w:val="BodyText"/>
        <w:ind w:left="720"/>
        <w:jc w:val="left"/>
        <w:rPr>
          <w:szCs w:val="24"/>
        </w:rPr>
      </w:pPr>
      <w:r w:rsidRPr="00EE389F">
        <w:rPr>
          <w:szCs w:val="24"/>
        </w:rPr>
        <w:t>1.</w:t>
      </w:r>
      <w:r w:rsidRPr="00EE389F">
        <w:rPr>
          <w:szCs w:val="24"/>
        </w:rPr>
        <w:tab/>
        <w:t>The teachings of Valentinus about the meaning of the resurrection of Jesus drew upon Greek ideas of a perfect and immortal soul trapped in a perishable and corrupt body, with death with the correct knowledge allowing the soul to be liberated from the body.</w:t>
      </w:r>
    </w:p>
    <w:p w:rsidR="00FF5D46" w:rsidRPr="00EE389F" w:rsidP="00FF5D46">
      <w:pPr>
        <w:pStyle w:val="BodyText"/>
        <w:ind w:left="720"/>
        <w:jc w:val="left"/>
        <w:rPr>
          <w:szCs w:val="24"/>
        </w:rPr>
      </w:pPr>
      <w:r w:rsidRPr="00EE389F">
        <w:rPr>
          <w:szCs w:val="24"/>
        </w:rPr>
        <w:t>2.</w:t>
      </w:r>
      <w:r w:rsidRPr="00EE389F">
        <w:rPr>
          <w:szCs w:val="24"/>
        </w:rPr>
        <w:tab/>
        <w:t xml:space="preserve">The </w:t>
      </w:r>
      <w:r w:rsidRPr="00EE389F">
        <w:rPr>
          <w:i/>
          <w:szCs w:val="24"/>
        </w:rPr>
        <w:t>Gospel of Truth</w:t>
      </w:r>
      <w:r w:rsidRPr="00EE389F">
        <w:rPr>
          <w:szCs w:val="24"/>
        </w:rPr>
        <w:t xml:space="preserve"> reflects this idea in its description of Jesus’ death:  </w:t>
      </w:r>
      <w:r w:rsidRPr="00EE389F">
        <w:rPr>
          <w:b/>
          <w:szCs w:val="24"/>
        </w:rPr>
        <w:t>“Having stripped himself of the perishable rags, he put on imperishability, which no one can possibly take from him.”</w:t>
      </w:r>
      <w:r w:rsidRPr="00EE389F">
        <w:rPr>
          <w:szCs w:val="24"/>
        </w:rPr>
        <w:t xml:space="preserve">  </w:t>
      </w:r>
      <w:r w:rsidRPr="00EE389F">
        <w:rPr>
          <w:i/>
          <w:szCs w:val="24"/>
        </w:rPr>
        <w:t>Gospel of Truth</w:t>
      </w:r>
      <w:r w:rsidRPr="00EE389F">
        <w:rPr>
          <w:szCs w:val="24"/>
        </w:rPr>
        <w:t xml:space="preserve"> 20 in </w:t>
      </w:r>
      <w:r w:rsidRPr="00EE389F">
        <w:rPr>
          <w:i/>
          <w:szCs w:val="24"/>
        </w:rPr>
        <w:t xml:space="preserve">The Nag Hammadi Library </w:t>
      </w:r>
      <w:r w:rsidRPr="00EE389F">
        <w:rPr>
          <w:szCs w:val="24"/>
        </w:rPr>
        <w:t>at 42.</w:t>
      </w:r>
    </w:p>
    <w:p w:rsidR="00FF5D46" w:rsidRPr="00EE389F" w:rsidP="00FF5D46">
      <w:pPr>
        <w:pStyle w:val="BodyText"/>
        <w:ind w:left="720"/>
        <w:jc w:val="left"/>
        <w:rPr>
          <w:szCs w:val="24"/>
        </w:rPr>
      </w:pPr>
      <w:r w:rsidRPr="00EE389F">
        <w:rPr>
          <w:szCs w:val="24"/>
        </w:rPr>
        <w:t>3.</w:t>
      </w:r>
      <w:r w:rsidRPr="00EE389F">
        <w:rPr>
          <w:szCs w:val="24"/>
        </w:rPr>
        <w:tab/>
        <w:t>Valentinus and his followers rejected as impossible the claim that Jesus’ dead flesh had been resurrected.</w:t>
      </w:r>
    </w:p>
    <w:p w:rsidR="00F753E4" w:rsidRPr="00EE389F" w:rsidP="00FF5D46">
      <w:pPr>
        <w:pStyle w:val="BodyText"/>
        <w:ind w:left="720"/>
        <w:jc w:val="left"/>
        <w:rPr>
          <w:szCs w:val="24"/>
        </w:rPr>
      </w:pPr>
      <w:r w:rsidRPr="00EE389F">
        <w:rPr>
          <w:szCs w:val="24"/>
        </w:rPr>
        <w:t>4.</w:t>
      </w:r>
      <w:r w:rsidRPr="00EE389F">
        <w:rPr>
          <w:szCs w:val="24"/>
        </w:rPr>
        <w:tab/>
        <w:t>For support of their view that resurrection is a spiritual and not bodily event, they relied on the letters of Paul.</w:t>
      </w:r>
    </w:p>
    <w:p w:rsidR="002B249E" w:rsidRPr="00EE389F" w:rsidP="002B249E">
      <w:pPr>
        <w:pStyle w:val="BodyText"/>
        <w:tabs>
          <w:tab w:val="left" w:pos="-240"/>
        </w:tabs>
        <w:ind w:left="720"/>
        <w:jc w:val="left"/>
        <w:rPr>
          <w:szCs w:val="24"/>
        </w:rPr>
      </w:pPr>
      <w:r w:rsidRPr="00EE389F">
        <w:rPr>
          <w:szCs w:val="24"/>
        </w:rPr>
        <w:t>5.</w:t>
      </w:r>
      <w:r w:rsidRPr="00EE389F">
        <w:rPr>
          <w:szCs w:val="24"/>
        </w:rPr>
        <w:tab/>
        <w:t xml:space="preserve">In his first letter to the Corinthians, Paul used the term </w:t>
      </w:r>
      <w:r w:rsidRPr="00EE389F">
        <w:rPr>
          <w:b/>
          <w:szCs w:val="24"/>
        </w:rPr>
        <w:t xml:space="preserve">spiritual body” </w:t>
      </w:r>
      <w:r w:rsidRPr="00EE389F">
        <w:rPr>
          <w:szCs w:val="24"/>
        </w:rPr>
        <w:t xml:space="preserve">to explain </w:t>
      </w:r>
      <w:r w:rsidRPr="00EE389F">
        <w:rPr>
          <w:b/>
          <w:szCs w:val="24"/>
        </w:rPr>
        <w:t>“how the dead are raised.”</w:t>
      </w:r>
      <w:r w:rsidRPr="00EE389F">
        <w:rPr>
          <w:szCs w:val="24"/>
        </w:rPr>
        <w:t xml:space="preserve">  </w:t>
      </w:r>
      <w:r w:rsidRPr="00EE389F">
        <w:rPr>
          <w:i/>
          <w:szCs w:val="24"/>
        </w:rPr>
        <w:t xml:space="preserve">1 Corinthians </w:t>
      </w:r>
      <w:r w:rsidRPr="00EE389F">
        <w:rPr>
          <w:szCs w:val="24"/>
        </w:rPr>
        <w:t>15:44.</w:t>
      </w:r>
    </w:p>
    <w:p w:rsidR="002B249E" w:rsidRPr="00EE389F" w:rsidP="002B249E">
      <w:pPr>
        <w:pStyle w:val="BodyText"/>
        <w:ind w:left="720"/>
        <w:jc w:val="left"/>
        <w:rPr>
          <w:szCs w:val="24"/>
        </w:rPr>
      </w:pPr>
      <w:r w:rsidRPr="00EE389F">
        <w:rPr>
          <w:szCs w:val="24"/>
        </w:rPr>
        <w:t>6.</w:t>
      </w:r>
      <w:r w:rsidRPr="00EE389F">
        <w:rPr>
          <w:szCs w:val="24"/>
        </w:rPr>
        <w:tab/>
        <w:t xml:space="preserve">Paul also wrote:  </w:t>
      </w:r>
      <w:r w:rsidRPr="00EE389F">
        <w:rPr>
          <w:b/>
          <w:szCs w:val="24"/>
        </w:rPr>
        <w:t xml:space="preserve">“I declare to you brothers, that flesh and blood cannot inherit the kingdom of God; nor does the perishable inherit the imperishable.” </w:t>
      </w:r>
      <w:r w:rsidRPr="00EE389F">
        <w:rPr>
          <w:szCs w:val="24"/>
        </w:rPr>
        <w:t xml:space="preserve"> </w:t>
      </w:r>
      <w:r w:rsidRPr="00EE389F">
        <w:rPr>
          <w:i/>
          <w:szCs w:val="24"/>
        </w:rPr>
        <w:t xml:space="preserve">1 Corinthians </w:t>
      </w:r>
      <w:r w:rsidRPr="00EE389F">
        <w:rPr>
          <w:szCs w:val="24"/>
        </w:rPr>
        <w:t>15:50.</w:t>
      </w:r>
    </w:p>
    <w:p w:rsidR="00FF5D46" w:rsidRPr="00EE389F" w:rsidP="00FF5D46">
      <w:pPr>
        <w:pStyle w:val="BodyText"/>
        <w:jc w:val="left"/>
        <w:rPr>
          <w:szCs w:val="24"/>
        </w:rPr>
      </w:pPr>
      <w:r w:rsidRPr="00EE389F">
        <w:rPr>
          <w:szCs w:val="24"/>
        </w:rPr>
        <w:t>Slide 17</w:t>
      </w:r>
    </w:p>
    <w:p w:rsidR="00FF5D46" w:rsidRPr="00EE389F" w:rsidP="00FF5D46">
      <w:pPr>
        <w:pStyle w:val="BodyText"/>
        <w:ind w:left="720"/>
        <w:jc w:val="left"/>
        <w:rPr>
          <w:szCs w:val="24"/>
        </w:rPr>
      </w:pPr>
      <w:r w:rsidRPr="00EE389F">
        <w:rPr>
          <w:szCs w:val="24"/>
        </w:rPr>
        <w:t>1.</w:t>
      </w:r>
      <w:r w:rsidRPr="00EE389F">
        <w:rPr>
          <w:szCs w:val="24"/>
        </w:rPr>
        <w:tab/>
        <w:t>Valentinus is the most famous and influential of a group of second and third century teachers later called “Gnostics” after the Greek word for knowledge who wrote a large number of documents based on their ideas.</w:t>
      </w:r>
    </w:p>
    <w:p w:rsidR="00FF5D46" w:rsidRPr="00EE389F" w:rsidP="00FF5D46">
      <w:pPr>
        <w:pStyle w:val="BodyText"/>
        <w:ind w:left="720"/>
        <w:jc w:val="left"/>
        <w:rPr>
          <w:szCs w:val="24"/>
        </w:rPr>
      </w:pPr>
      <w:r w:rsidRPr="00EE389F">
        <w:rPr>
          <w:szCs w:val="24"/>
        </w:rPr>
        <w:t>2.</w:t>
      </w:r>
      <w:r w:rsidRPr="00EE389F">
        <w:rPr>
          <w:szCs w:val="24"/>
        </w:rPr>
        <w:tab/>
        <w:t xml:space="preserve">Gnostics, not all of whom were Christians, believed </w:t>
      </w:r>
      <w:r w:rsidRPr="00EE389F">
        <w:rPr>
          <w:b/>
          <w:szCs w:val="24"/>
        </w:rPr>
        <w:t>“that somehow the pure light of heaven in the soul of man had become involved in this unpleasant business of matter and had to be redeemed.”</w:t>
      </w:r>
      <w:r w:rsidRPr="00EE389F">
        <w:rPr>
          <w:szCs w:val="24"/>
        </w:rPr>
        <w:t xml:space="preserve">  Shelley, </w:t>
      </w:r>
      <w:r w:rsidRPr="00EE389F">
        <w:rPr>
          <w:i/>
          <w:szCs w:val="24"/>
        </w:rPr>
        <w:t>Church History in Plain Language</w:t>
      </w:r>
      <w:r w:rsidRPr="00EE389F">
        <w:rPr>
          <w:szCs w:val="24"/>
        </w:rPr>
        <w:t xml:space="preserve"> at 51.</w:t>
      </w:r>
    </w:p>
    <w:p w:rsidR="00FF5D46" w:rsidRPr="00EE389F" w:rsidP="00FF5D46">
      <w:pPr>
        <w:pStyle w:val="BodyText"/>
        <w:ind w:left="720"/>
        <w:jc w:val="left"/>
        <w:rPr>
          <w:szCs w:val="24"/>
        </w:rPr>
      </w:pPr>
      <w:r w:rsidRPr="00EE389F">
        <w:rPr>
          <w:szCs w:val="24"/>
        </w:rPr>
        <w:t>3.</w:t>
      </w:r>
      <w:r w:rsidRPr="00EE389F">
        <w:rPr>
          <w:szCs w:val="24"/>
        </w:rPr>
        <w:tab/>
        <w:t>Gnostics believed if they could obtain the right knowledge, their souls would</w:t>
      </w:r>
      <w:r w:rsidRPr="00EE389F" w:rsidR="002D2245">
        <w:rPr>
          <w:szCs w:val="24"/>
        </w:rPr>
        <w:t xml:space="preserve"> be liberated from their bodies and their bodies would then be useless.</w:t>
      </w:r>
    </w:p>
    <w:p w:rsidR="008820EE" w:rsidRPr="00EE389F" w:rsidP="008820EE">
      <w:pPr>
        <w:pStyle w:val="BodyText"/>
        <w:jc w:val="left"/>
        <w:rPr>
          <w:color w:val="000000"/>
          <w:szCs w:val="24"/>
        </w:rPr>
      </w:pPr>
      <w:r w:rsidRPr="00EE389F">
        <w:rPr>
          <w:color w:val="000000"/>
          <w:szCs w:val="24"/>
        </w:rPr>
        <w:t xml:space="preserve">Slide </w:t>
      </w:r>
      <w:r w:rsidRPr="00EE389F" w:rsidR="006F4B5E">
        <w:rPr>
          <w:color w:val="000000"/>
          <w:szCs w:val="24"/>
        </w:rPr>
        <w:t>1</w:t>
      </w:r>
      <w:r w:rsidRPr="00EE389F" w:rsidR="002F6404">
        <w:rPr>
          <w:color w:val="000000"/>
          <w:szCs w:val="24"/>
        </w:rPr>
        <w:t>8</w:t>
      </w:r>
    </w:p>
    <w:p w:rsidR="008820EE" w:rsidRPr="00EE389F" w:rsidP="008820EE">
      <w:pPr>
        <w:pStyle w:val="BodyText"/>
        <w:ind w:left="720"/>
        <w:jc w:val="left"/>
        <w:rPr>
          <w:szCs w:val="24"/>
        </w:rPr>
      </w:pPr>
      <w:r w:rsidRPr="00EE389F">
        <w:rPr>
          <w:szCs w:val="24"/>
        </w:rPr>
        <w:t>1.</w:t>
      </w:r>
      <w:r w:rsidRPr="00EE389F">
        <w:rPr>
          <w:szCs w:val="24"/>
        </w:rPr>
        <w:tab/>
        <w:t>Scholars have long known about Valentinus and the Gnostics from the writings of their second and third century opponents, who tried to destroy Gnostic writings.</w:t>
      </w:r>
    </w:p>
    <w:p w:rsidR="008820EE" w:rsidRPr="00EE389F" w:rsidP="008820EE">
      <w:pPr>
        <w:pStyle w:val="BodyText"/>
        <w:ind w:left="720"/>
        <w:jc w:val="left"/>
        <w:rPr>
          <w:szCs w:val="24"/>
        </w:rPr>
      </w:pPr>
      <w:r w:rsidRPr="00EE389F">
        <w:rPr>
          <w:szCs w:val="24"/>
        </w:rPr>
        <w:t>2.</w:t>
      </w:r>
      <w:r w:rsidRPr="00EE389F">
        <w:rPr>
          <w:szCs w:val="24"/>
        </w:rPr>
        <w:tab/>
        <w:t>An extraordinary twentieth century discovery revealed many of the original Gnostic writings, some not seen for more than a thousand years.</w:t>
      </w:r>
    </w:p>
    <w:p w:rsidR="008820EE" w:rsidRPr="00EE389F" w:rsidP="008820EE">
      <w:pPr>
        <w:pStyle w:val="BodyText"/>
        <w:ind w:left="720"/>
        <w:jc w:val="left"/>
        <w:rPr>
          <w:szCs w:val="24"/>
        </w:rPr>
      </w:pPr>
      <w:r w:rsidRPr="00EE389F">
        <w:rPr>
          <w:szCs w:val="24"/>
        </w:rPr>
        <w:t>3.</w:t>
      </w:r>
      <w:r w:rsidRPr="00EE389F">
        <w:rPr>
          <w:szCs w:val="24"/>
        </w:rPr>
        <w:tab/>
        <w:t>This is an area near Nag Hammadi, along the Nile River in the middle of Egypt.</w:t>
      </w:r>
    </w:p>
    <w:p w:rsidR="00EE08F4" w:rsidRPr="00EE389F" w:rsidP="002F6404">
      <w:pPr>
        <w:pStyle w:val="BodyText"/>
        <w:ind w:left="720"/>
        <w:jc w:val="left"/>
        <w:rPr>
          <w:szCs w:val="24"/>
        </w:rPr>
      </w:pPr>
      <w:r w:rsidRPr="00EE389F">
        <w:rPr>
          <w:szCs w:val="24"/>
        </w:rPr>
        <w:t>4.</w:t>
      </w:r>
      <w:r w:rsidRPr="00EE389F">
        <w:rPr>
          <w:szCs w:val="24"/>
        </w:rPr>
        <w:tab/>
        <w:t>In 1945, farmers digging here found a jar containing 13 leather bound books containing more than 50 different Gnostic writings</w:t>
      </w:r>
      <w:r w:rsidRPr="00EE389F">
        <w:rPr>
          <w:i/>
          <w:szCs w:val="24"/>
        </w:rPr>
        <w:t>.</w:t>
      </w:r>
    </w:p>
    <w:p w:rsidR="008820EE" w:rsidRPr="00EE389F" w:rsidP="008820EE">
      <w:pPr>
        <w:pStyle w:val="BodyText"/>
        <w:jc w:val="left"/>
        <w:rPr>
          <w:szCs w:val="24"/>
        </w:rPr>
      </w:pPr>
      <w:r w:rsidRPr="00EE389F">
        <w:rPr>
          <w:szCs w:val="24"/>
        </w:rPr>
        <w:t xml:space="preserve">Slide </w:t>
      </w:r>
      <w:r w:rsidRPr="00EE389F" w:rsidR="002F6404">
        <w:rPr>
          <w:szCs w:val="24"/>
        </w:rPr>
        <w:t>19</w:t>
      </w:r>
    </w:p>
    <w:p w:rsidR="008820EE" w:rsidRPr="00EE389F" w:rsidP="008820EE">
      <w:pPr>
        <w:pStyle w:val="BodyText"/>
        <w:ind w:left="720"/>
        <w:jc w:val="left"/>
        <w:rPr>
          <w:i/>
          <w:szCs w:val="24"/>
        </w:rPr>
      </w:pPr>
      <w:r w:rsidRPr="00EE389F">
        <w:rPr>
          <w:szCs w:val="24"/>
        </w:rPr>
        <w:t>1.</w:t>
      </w:r>
      <w:r w:rsidRPr="00EE389F">
        <w:rPr>
          <w:szCs w:val="24"/>
        </w:rPr>
        <w:tab/>
        <w:t xml:space="preserve">A previously unknown Gnostic text found at Nag Hammadi usually called </w:t>
      </w:r>
      <w:r w:rsidRPr="00EE389F">
        <w:rPr>
          <w:i/>
          <w:szCs w:val="24"/>
        </w:rPr>
        <w:t xml:space="preserve">“A Treatise on the Resurrection” </w:t>
      </w:r>
      <w:r w:rsidRPr="00EE389F">
        <w:rPr>
          <w:szCs w:val="24"/>
        </w:rPr>
        <w:t>reflects the Gnostic idea that the soul is captured in a flawed material body, yearning to be set free.</w:t>
      </w:r>
    </w:p>
    <w:p w:rsidR="008820EE" w:rsidRPr="00EE389F" w:rsidP="008820EE">
      <w:pPr>
        <w:pStyle w:val="BodyText"/>
        <w:ind w:left="720"/>
        <w:jc w:val="left"/>
        <w:rPr>
          <w:szCs w:val="24"/>
        </w:rPr>
      </w:pPr>
      <w:r w:rsidRPr="00EE389F">
        <w:rPr>
          <w:szCs w:val="24"/>
        </w:rPr>
        <w:t>2.</w:t>
      </w:r>
      <w:r w:rsidRPr="00EE389F">
        <w:rPr>
          <w:szCs w:val="24"/>
        </w:rPr>
        <w:tab/>
        <w:t>Whether Valentinus wrote this short document is not clear, but most scholars believe it reflects his ideas.</w:t>
      </w:r>
    </w:p>
    <w:p w:rsidR="008820EE" w:rsidRPr="00EE389F" w:rsidP="008820EE">
      <w:pPr>
        <w:pStyle w:val="BodyText"/>
        <w:ind w:left="720"/>
        <w:jc w:val="left"/>
        <w:rPr>
          <w:szCs w:val="24"/>
        </w:rPr>
      </w:pPr>
      <w:r w:rsidRPr="00EE389F">
        <w:rPr>
          <w:szCs w:val="24"/>
        </w:rPr>
        <w:t>3.</w:t>
      </w:r>
      <w:r w:rsidRPr="00EE389F">
        <w:rPr>
          <w:szCs w:val="24"/>
        </w:rPr>
        <w:tab/>
        <w:t xml:space="preserve">According to </w:t>
      </w:r>
      <w:r w:rsidRPr="00EE389F">
        <w:rPr>
          <w:i/>
          <w:szCs w:val="24"/>
        </w:rPr>
        <w:t xml:space="preserve">A Treatise on the Resurrection, </w:t>
      </w:r>
      <w:r w:rsidRPr="00EE389F">
        <w:rPr>
          <w:szCs w:val="24"/>
        </w:rPr>
        <w:t xml:space="preserve">at death </w:t>
      </w:r>
      <w:r w:rsidRPr="00EE389F">
        <w:rPr>
          <w:b/>
          <w:szCs w:val="24"/>
        </w:rPr>
        <w:t>“[w]e are drawn to heaven by [Jesus], like beams by the sun, not being restrained by anything.”</w:t>
      </w:r>
      <w:r w:rsidRPr="00EE389F">
        <w:rPr>
          <w:szCs w:val="24"/>
        </w:rPr>
        <w:t xml:space="preserve">  </w:t>
      </w:r>
      <w:r w:rsidRPr="00EE389F">
        <w:rPr>
          <w:i/>
          <w:szCs w:val="24"/>
        </w:rPr>
        <w:t xml:space="preserve">A Treatise on the Resurrection </w:t>
      </w:r>
      <w:r w:rsidRPr="00EE389F">
        <w:rPr>
          <w:szCs w:val="24"/>
        </w:rPr>
        <w:t xml:space="preserve">45 in </w:t>
      </w:r>
      <w:r w:rsidRPr="00EE389F">
        <w:rPr>
          <w:i/>
          <w:szCs w:val="24"/>
        </w:rPr>
        <w:t xml:space="preserve">The Nag Hammadi Library </w:t>
      </w:r>
      <w:r w:rsidRPr="00EE389F">
        <w:rPr>
          <w:szCs w:val="24"/>
        </w:rPr>
        <w:t>at 55.</w:t>
      </w:r>
    </w:p>
    <w:p w:rsidR="008820EE" w:rsidRPr="00EE389F" w:rsidP="008820EE">
      <w:pPr>
        <w:pStyle w:val="BodyText"/>
        <w:ind w:left="720"/>
        <w:jc w:val="left"/>
        <w:rPr>
          <w:i/>
          <w:szCs w:val="24"/>
        </w:rPr>
      </w:pPr>
      <w:r w:rsidRPr="00EE389F">
        <w:rPr>
          <w:szCs w:val="24"/>
        </w:rPr>
        <w:t>4.</w:t>
      </w:r>
      <w:r w:rsidRPr="00EE389F">
        <w:rPr>
          <w:szCs w:val="24"/>
        </w:rPr>
        <w:tab/>
        <w:t xml:space="preserve">Reflecting the Gnostic belief that the body is corrupt and weighs down the soul, </w:t>
      </w:r>
      <w:r w:rsidRPr="00EE389F">
        <w:rPr>
          <w:i/>
          <w:szCs w:val="24"/>
        </w:rPr>
        <w:t xml:space="preserve">A Treatise of the Resurrection </w:t>
      </w:r>
      <w:r w:rsidRPr="00EE389F">
        <w:rPr>
          <w:szCs w:val="24"/>
        </w:rPr>
        <w:t>teaches</w:t>
      </w:r>
      <w:r w:rsidRPr="00EE389F">
        <w:rPr>
          <w:i/>
          <w:szCs w:val="24"/>
        </w:rPr>
        <w:t xml:space="preserve"> </w:t>
      </w:r>
      <w:r w:rsidRPr="00EE389F">
        <w:rPr>
          <w:szCs w:val="24"/>
        </w:rPr>
        <w:t xml:space="preserve">that </w:t>
      </w:r>
      <w:r w:rsidRPr="00EE389F">
        <w:rPr>
          <w:b/>
          <w:szCs w:val="24"/>
        </w:rPr>
        <w:t>“the afterbirth of the body is old age, and you exist in corruption.  You have absence as a gain.  For you will not give up what is better if you depart.”</w:t>
      </w:r>
      <w:r w:rsidRPr="00EE389F">
        <w:rPr>
          <w:szCs w:val="24"/>
        </w:rPr>
        <w:t xml:space="preserve">  </w:t>
      </w:r>
      <w:r w:rsidRPr="00EE389F">
        <w:rPr>
          <w:i/>
          <w:szCs w:val="24"/>
        </w:rPr>
        <w:t>Id.</w:t>
      </w:r>
    </w:p>
    <w:p w:rsidR="008820EE" w:rsidRPr="00EE389F" w:rsidP="008820EE">
      <w:pPr>
        <w:pStyle w:val="BodyText"/>
        <w:jc w:val="left"/>
        <w:rPr>
          <w:szCs w:val="24"/>
        </w:rPr>
      </w:pPr>
      <w:r w:rsidRPr="00EE389F">
        <w:rPr>
          <w:szCs w:val="24"/>
        </w:rPr>
        <w:t xml:space="preserve">Slide </w:t>
      </w:r>
      <w:r w:rsidRPr="00EE389F" w:rsidR="006F4B5E">
        <w:rPr>
          <w:szCs w:val="24"/>
        </w:rPr>
        <w:t>2</w:t>
      </w:r>
      <w:r w:rsidRPr="00EE389F" w:rsidR="002F6404">
        <w:rPr>
          <w:szCs w:val="24"/>
        </w:rPr>
        <w:t>0</w:t>
      </w:r>
    </w:p>
    <w:p w:rsidR="008820EE" w:rsidRPr="00EE389F" w:rsidP="008820EE">
      <w:pPr>
        <w:pStyle w:val="BodyText"/>
        <w:ind w:left="720"/>
        <w:jc w:val="left"/>
        <w:rPr>
          <w:szCs w:val="24"/>
        </w:rPr>
      </w:pPr>
      <w:r w:rsidRPr="00EE389F">
        <w:rPr>
          <w:szCs w:val="24"/>
        </w:rPr>
        <w:t>1.</w:t>
      </w:r>
      <w:r w:rsidRPr="00EE389F">
        <w:rPr>
          <w:szCs w:val="24"/>
        </w:rPr>
        <w:tab/>
        <w:t xml:space="preserve">The </w:t>
      </w:r>
      <w:r w:rsidRPr="00EE389F">
        <w:rPr>
          <w:i/>
          <w:szCs w:val="24"/>
        </w:rPr>
        <w:t>Gospel of Judas</w:t>
      </w:r>
      <w:r w:rsidRPr="00EE389F">
        <w:rPr>
          <w:szCs w:val="24"/>
        </w:rPr>
        <w:t>, found in Egypt in the 1970s, reflects Gnostic thinking.</w:t>
      </w:r>
    </w:p>
    <w:p w:rsidR="008820EE" w:rsidRPr="00EE389F" w:rsidP="008820EE">
      <w:pPr>
        <w:pStyle w:val="BodyText"/>
        <w:ind w:left="720"/>
        <w:jc w:val="left"/>
        <w:rPr>
          <w:szCs w:val="24"/>
        </w:rPr>
      </w:pPr>
      <w:r w:rsidRPr="00EE389F">
        <w:rPr>
          <w:szCs w:val="24"/>
        </w:rPr>
        <w:t>2.</w:t>
      </w:r>
      <w:r w:rsidRPr="00EE389F">
        <w:rPr>
          <w:szCs w:val="24"/>
        </w:rPr>
        <w:tab/>
        <w:t xml:space="preserve">Jesus tells Judas he will exceed all the disciples because he </w:t>
      </w:r>
      <w:r w:rsidRPr="00EE389F">
        <w:rPr>
          <w:b/>
          <w:szCs w:val="24"/>
        </w:rPr>
        <w:t xml:space="preserve">“will sacrifice the man that clothes me.”  </w:t>
      </w:r>
      <w:r w:rsidRPr="00EE389F">
        <w:rPr>
          <w:i/>
          <w:szCs w:val="24"/>
        </w:rPr>
        <w:t>The Gospel of Judas</w:t>
      </w:r>
      <w:r w:rsidRPr="00EE389F">
        <w:rPr>
          <w:szCs w:val="24"/>
        </w:rPr>
        <w:t xml:space="preserve"> at 43.</w:t>
      </w:r>
    </w:p>
    <w:p w:rsidR="008820EE" w:rsidRPr="00EE389F" w:rsidP="008820EE">
      <w:pPr>
        <w:pStyle w:val="BodyText"/>
        <w:ind w:left="720"/>
        <w:jc w:val="left"/>
        <w:rPr>
          <w:szCs w:val="24"/>
        </w:rPr>
      </w:pPr>
      <w:r w:rsidRPr="00EE389F">
        <w:rPr>
          <w:szCs w:val="24"/>
        </w:rPr>
        <w:t>3.</w:t>
      </w:r>
      <w:r w:rsidRPr="00EE389F">
        <w:rPr>
          <w:szCs w:val="24"/>
        </w:rPr>
        <w:tab/>
        <w:t xml:space="preserve">Jesus asks Judas to betray him so his immortal spirit can be liberated from his </w:t>
      </w:r>
      <w:r w:rsidRPr="00EE389F" w:rsidR="002F6404">
        <w:rPr>
          <w:szCs w:val="24"/>
        </w:rPr>
        <w:t xml:space="preserve">worthless </w:t>
      </w:r>
      <w:r w:rsidRPr="00EE389F">
        <w:rPr>
          <w:szCs w:val="24"/>
        </w:rPr>
        <w:t>material body.</w:t>
      </w:r>
    </w:p>
    <w:p w:rsidR="008820EE" w:rsidRPr="00EE389F" w:rsidP="008820EE">
      <w:pPr>
        <w:pStyle w:val="BodyText"/>
        <w:jc w:val="left"/>
        <w:rPr>
          <w:szCs w:val="24"/>
        </w:rPr>
      </w:pPr>
      <w:r w:rsidRPr="00EE389F">
        <w:rPr>
          <w:szCs w:val="24"/>
        </w:rPr>
        <w:t xml:space="preserve">Slide </w:t>
      </w:r>
      <w:r w:rsidRPr="00EE389F" w:rsidR="008C5D4B">
        <w:rPr>
          <w:szCs w:val="24"/>
        </w:rPr>
        <w:t>2</w:t>
      </w:r>
      <w:r w:rsidRPr="00EE389F" w:rsidR="002F6404">
        <w:rPr>
          <w:szCs w:val="24"/>
        </w:rPr>
        <w:t>1</w:t>
      </w:r>
    </w:p>
    <w:p w:rsidR="008820EE" w:rsidRPr="00EE389F" w:rsidP="008820EE">
      <w:pPr>
        <w:pStyle w:val="BodyText"/>
        <w:ind w:left="720"/>
        <w:jc w:val="left"/>
        <w:rPr>
          <w:szCs w:val="24"/>
        </w:rPr>
      </w:pPr>
      <w:r w:rsidRPr="00EE389F">
        <w:rPr>
          <w:szCs w:val="24"/>
        </w:rPr>
        <w:t>1.</w:t>
      </w:r>
      <w:r w:rsidRPr="00EE389F">
        <w:rPr>
          <w:szCs w:val="24"/>
        </w:rPr>
        <w:tab/>
        <w:t xml:space="preserve">In the </w:t>
      </w:r>
      <w:r w:rsidRPr="00EE389F">
        <w:rPr>
          <w:i/>
          <w:szCs w:val="24"/>
        </w:rPr>
        <w:t xml:space="preserve">Gnostic Apocalypse of Peter, </w:t>
      </w:r>
      <w:r w:rsidRPr="00EE389F">
        <w:rPr>
          <w:szCs w:val="24"/>
        </w:rPr>
        <w:t xml:space="preserve">found at Nag Hammadi, Peter reports talking with a laughing Jesus as nails were driven into </w:t>
      </w:r>
      <w:r w:rsidRPr="00EE389F">
        <w:rPr>
          <w:b/>
          <w:szCs w:val="24"/>
        </w:rPr>
        <w:t>“his fleshy part.”</w:t>
      </w:r>
      <w:r w:rsidRPr="00EE389F">
        <w:rPr>
          <w:szCs w:val="24"/>
        </w:rPr>
        <w:t xml:space="preserve">   </w:t>
      </w:r>
      <w:r w:rsidRPr="00EE389F">
        <w:rPr>
          <w:i/>
          <w:szCs w:val="24"/>
        </w:rPr>
        <w:t xml:space="preserve">Apocalypse of Peter </w:t>
      </w:r>
      <w:r w:rsidRPr="00EE389F">
        <w:rPr>
          <w:szCs w:val="24"/>
        </w:rPr>
        <w:t xml:space="preserve">81 in </w:t>
      </w:r>
      <w:r w:rsidRPr="00EE389F">
        <w:rPr>
          <w:i/>
          <w:szCs w:val="24"/>
        </w:rPr>
        <w:t>The Nag Hammadi Library</w:t>
      </w:r>
      <w:r w:rsidRPr="00EE389F">
        <w:rPr>
          <w:szCs w:val="24"/>
        </w:rPr>
        <w:t xml:space="preserve"> at 377.</w:t>
      </w:r>
    </w:p>
    <w:p w:rsidR="008820EE" w:rsidRPr="00EE389F" w:rsidP="008820EE">
      <w:pPr>
        <w:pStyle w:val="BodyText"/>
        <w:ind w:left="720"/>
        <w:jc w:val="left"/>
        <w:rPr>
          <w:szCs w:val="24"/>
        </w:rPr>
      </w:pPr>
      <w:r w:rsidRPr="00EE389F">
        <w:rPr>
          <w:szCs w:val="24"/>
        </w:rPr>
        <w:t>2.</w:t>
      </w:r>
      <w:r w:rsidRPr="00EE389F">
        <w:rPr>
          <w:szCs w:val="24"/>
        </w:rPr>
        <w:tab/>
        <w:t xml:space="preserve">The laughing came from </w:t>
      </w:r>
      <w:r w:rsidRPr="00EE389F">
        <w:rPr>
          <w:b/>
          <w:szCs w:val="24"/>
        </w:rPr>
        <w:t>“the living Jesus,”</w:t>
      </w:r>
      <w:r w:rsidRPr="00EE389F">
        <w:rPr>
          <w:szCs w:val="24"/>
        </w:rPr>
        <w:t xml:space="preserve"> now separated from his dying body.  </w:t>
      </w:r>
      <w:r w:rsidRPr="00EE389F">
        <w:rPr>
          <w:i/>
          <w:szCs w:val="24"/>
        </w:rPr>
        <w:t>Id.</w:t>
      </w:r>
      <w:r w:rsidRPr="00EE389F">
        <w:rPr>
          <w:szCs w:val="24"/>
        </w:rPr>
        <w:t xml:space="preserve"> </w:t>
      </w:r>
    </w:p>
    <w:p w:rsidR="003B0DAB" w:rsidRPr="00EE389F" w:rsidP="00B90399">
      <w:pPr>
        <w:pStyle w:val="BodyText"/>
        <w:jc w:val="left"/>
        <w:rPr>
          <w:szCs w:val="24"/>
        </w:rPr>
      </w:pPr>
    </w:p>
    <w:p w:rsidR="00B90399" w:rsidRPr="00EE389F" w:rsidP="00B90399">
      <w:pPr>
        <w:pStyle w:val="BodyText"/>
        <w:jc w:val="left"/>
        <w:rPr>
          <w:szCs w:val="24"/>
        </w:rPr>
      </w:pPr>
      <w:r w:rsidRPr="00EE389F">
        <w:rPr>
          <w:szCs w:val="24"/>
        </w:rPr>
        <w:t xml:space="preserve">Slide </w:t>
      </w:r>
      <w:r w:rsidRPr="00EE389F" w:rsidR="008C5D4B">
        <w:rPr>
          <w:szCs w:val="24"/>
        </w:rPr>
        <w:t>2</w:t>
      </w:r>
      <w:r w:rsidRPr="00EE389F" w:rsidR="002F6404">
        <w:rPr>
          <w:szCs w:val="24"/>
        </w:rPr>
        <w:t>2</w:t>
      </w:r>
    </w:p>
    <w:p w:rsidR="00084920" w:rsidRPr="00EE389F" w:rsidP="00B90399">
      <w:pPr>
        <w:pStyle w:val="BodyText"/>
        <w:ind w:left="720"/>
        <w:jc w:val="left"/>
        <w:rPr>
          <w:szCs w:val="24"/>
        </w:rPr>
      </w:pPr>
      <w:r w:rsidRPr="00EE389F">
        <w:rPr>
          <w:szCs w:val="24"/>
        </w:rPr>
        <w:t>1.</w:t>
      </w:r>
      <w:r w:rsidRPr="00EE389F">
        <w:rPr>
          <w:szCs w:val="24"/>
        </w:rPr>
        <w:tab/>
        <w:t xml:space="preserve">The </w:t>
      </w:r>
      <w:r w:rsidRPr="00EE389F" w:rsidR="002F6404">
        <w:rPr>
          <w:szCs w:val="24"/>
        </w:rPr>
        <w:t>beliefs of Marcion and the Gnostics are</w:t>
      </w:r>
      <w:r w:rsidRPr="00EE389F">
        <w:rPr>
          <w:szCs w:val="24"/>
        </w:rPr>
        <w:t xml:space="preserve"> part of the story that led to the Apostles’ Creed.</w:t>
      </w:r>
    </w:p>
    <w:p w:rsidR="00084920" w:rsidRPr="00EE389F" w:rsidP="00B90399">
      <w:pPr>
        <w:pStyle w:val="BodyText"/>
        <w:ind w:left="720"/>
        <w:jc w:val="left"/>
        <w:rPr>
          <w:szCs w:val="24"/>
        </w:rPr>
      </w:pPr>
      <w:r w:rsidRPr="00EE389F">
        <w:rPr>
          <w:szCs w:val="24"/>
        </w:rPr>
        <w:t>2.</w:t>
      </w:r>
      <w:r w:rsidRPr="00EE389F">
        <w:rPr>
          <w:szCs w:val="24"/>
        </w:rPr>
        <w:tab/>
        <w:t xml:space="preserve">The other part of the story </w:t>
      </w:r>
      <w:r w:rsidRPr="00EE389F" w:rsidR="000A6AA3">
        <w:rPr>
          <w:szCs w:val="24"/>
        </w:rPr>
        <w:t>lies</w:t>
      </w:r>
      <w:r w:rsidRPr="00EE389F">
        <w:rPr>
          <w:szCs w:val="24"/>
        </w:rPr>
        <w:t xml:space="preserve"> with </w:t>
      </w:r>
      <w:r w:rsidRPr="00EE389F" w:rsidR="000A6AA3">
        <w:rPr>
          <w:szCs w:val="24"/>
        </w:rPr>
        <w:t xml:space="preserve">the </w:t>
      </w:r>
      <w:r w:rsidRPr="00EE389F">
        <w:rPr>
          <w:szCs w:val="24"/>
        </w:rPr>
        <w:t>organized church that eventually succeeded in suppressing their views.</w:t>
      </w:r>
    </w:p>
    <w:p w:rsidR="00B90399" w:rsidRPr="00EE389F" w:rsidP="00B90399">
      <w:pPr>
        <w:pStyle w:val="BodyText"/>
        <w:ind w:left="720"/>
        <w:jc w:val="left"/>
        <w:rPr>
          <w:szCs w:val="24"/>
        </w:rPr>
      </w:pPr>
      <w:r w:rsidRPr="00EE389F">
        <w:rPr>
          <w:szCs w:val="24"/>
        </w:rPr>
        <w:t>3</w:t>
      </w:r>
      <w:r w:rsidRPr="00EE389F" w:rsidR="009111E0">
        <w:rPr>
          <w:szCs w:val="24"/>
        </w:rPr>
        <w:t>.</w:t>
      </w:r>
      <w:r w:rsidRPr="00EE389F" w:rsidR="009111E0">
        <w:rPr>
          <w:szCs w:val="24"/>
        </w:rPr>
        <w:tab/>
        <w:t xml:space="preserve">By the middle of the second century, </w:t>
      </w:r>
      <w:r w:rsidRPr="00EE389F" w:rsidR="008C5D4B">
        <w:rPr>
          <w:szCs w:val="24"/>
        </w:rPr>
        <w:t xml:space="preserve">much of </w:t>
      </w:r>
      <w:r w:rsidRPr="00EE389F" w:rsidR="009111E0">
        <w:rPr>
          <w:b/>
          <w:szCs w:val="24"/>
        </w:rPr>
        <w:t>“Christianity had become an institution headed by a three-rank hierarchy of bishops, priests, and deacons, who understood themselves to be guardians of the only ‘true faith.’”</w:t>
      </w:r>
      <w:r w:rsidRPr="00EE389F" w:rsidR="009111E0">
        <w:rPr>
          <w:szCs w:val="24"/>
        </w:rPr>
        <w:t xml:space="preserve">  Pagels, </w:t>
      </w:r>
      <w:r w:rsidRPr="00EE389F" w:rsidR="009111E0">
        <w:rPr>
          <w:i/>
          <w:szCs w:val="24"/>
        </w:rPr>
        <w:t>The Gnostic Gospels</w:t>
      </w:r>
      <w:r w:rsidRPr="00EE389F" w:rsidR="009111E0">
        <w:rPr>
          <w:szCs w:val="24"/>
        </w:rPr>
        <w:t xml:space="preserve"> at xxiii.</w:t>
      </w:r>
    </w:p>
    <w:p w:rsidR="00B90399" w:rsidRPr="00EE389F" w:rsidP="00DC6406">
      <w:pPr>
        <w:pStyle w:val="BodyText"/>
        <w:ind w:left="720"/>
        <w:jc w:val="left"/>
        <w:rPr>
          <w:i/>
          <w:szCs w:val="24"/>
        </w:rPr>
      </w:pPr>
      <w:r w:rsidRPr="00EE389F">
        <w:rPr>
          <w:szCs w:val="24"/>
        </w:rPr>
        <w:t>4</w:t>
      </w:r>
      <w:r w:rsidRPr="00EE389F" w:rsidR="009111E0">
        <w:rPr>
          <w:szCs w:val="24"/>
        </w:rPr>
        <w:t>.</w:t>
      </w:r>
      <w:r w:rsidRPr="00EE389F" w:rsidR="009111E0">
        <w:rPr>
          <w:szCs w:val="24"/>
        </w:rPr>
        <w:tab/>
      </w:r>
      <w:r w:rsidRPr="00EE389F" w:rsidR="009111E0">
        <w:rPr>
          <w:b/>
          <w:szCs w:val="24"/>
        </w:rPr>
        <w:t>“The majority of the churches, among which the church of Rome took a leading role, rejected all other viewpoints as heresy.”</w:t>
      </w:r>
      <w:r w:rsidRPr="00EE389F" w:rsidR="009111E0">
        <w:rPr>
          <w:szCs w:val="24"/>
        </w:rPr>
        <w:t xml:space="preserve">  </w:t>
      </w:r>
      <w:r w:rsidRPr="00EE389F" w:rsidR="00DC6406">
        <w:rPr>
          <w:i/>
          <w:szCs w:val="24"/>
        </w:rPr>
        <w:t>Id.</w:t>
      </w:r>
    </w:p>
    <w:p w:rsidR="008C5D4B" w:rsidRPr="00EE389F" w:rsidP="00DC6406">
      <w:pPr>
        <w:pStyle w:val="BodyText"/>
        <w:ind w:left="720"/>
        <w:jc w:val="left"/>
        <w:rPr>
          <w:szCs w:val="24"/>
        </w:rPr>
      </w:pPr>
      <w:r w:rsidRPr="00EE389F">
        <w:rPr>
          <w:szCs w:val="24"/>
        </w:rPr>
        <w:t>5</w:t>
      </w:r>
      <w:r w:rsidRPr="00EE389F" w:rsidR="009111E0">
        <w:rPr>
          <w:szCs w:val="24"/>
        </w:rPr>
        <w:t>.</w:t>
      </w:r>
      <w:r w:rsidRPr="00EE389F" w:rsidR="009111E0">
        <w:rPr>
          <w:szCs w:val="24"/>
        </w:rPr>
        <w:tab/>
        <w:t xml:space="preserve">The </w:t>
      </w:r>
      <w:r w:rsidRPr="00EE389F" w:rsidR="006F4B5E">
        <w:rPr>
          <w:szCs w:val="24"/>
        </w:rPr>
        <w:t>teachings</w:t>
      </w:r>
      <w:r w:rsidRPr="00EE389F" w:rsidR="009111E0">
        <w:rPr>
          <w:szCs w:val="24"/>
        </w:rPr>
        <w:t xml:space="preserve"> of Marcion and the Gnostics were the prim</w:t>
      </w:r>
      <w:r w:rsidRPr="00EE389F" w:rsidR="002B249E">
        <w:rPr>
          <w:szCs w:val="24"/>
        </w:rPr>
        <w:t xml:space="preserve">ary heresies </w:t>
      </w:r>
      <w:r w:rsidRPr="00EE389F" w:rsidR="005A2425">
        <w:rPr>
          <w:szCs w:val="24"/>
        </w:rPr>
        <w:t>that</w:t>
      </w:r>
      <w:r w:rsidRPr="00EE389F" w:rsidR="002F6404">
        <w:rPr>
          <w:szCs w:val="24"/>
        </w:rPr>
        <w:t xml:space="preserve"> the c</w:t>
      </w:r>
      <w:r w:rsidRPr="00EE389F" w:rsidR="009111E0">
        <w:rPr>
          <w:szCs w:val="24"/>
        </w:rPr>
        <w:t>hurch of Rome undertook to suppress.</w:t>
      </w:r>
    </w:p>
    <w:p w:rsidR="008C5D4B" w:rsidRPr="00EE389F" w:rsidP="008C5D4B">
      <w:pPr>
        <w:pStyle w:val="BodyText"/>
        <w:ind w:left="720"/>
        <w:jc w:val="left"/>
        <w:rPr>
          <w:szCs w:val="24"/>
        </w:rPr>
      </w:pPr>
      <w:r w:rsidRPr="00EE389F">
        <w:rPr>
          <w:szCs w:val="24"/>
        </w:rPr>
        <w:t>6</w:t>
      </w:r>
      <w:r w:rsidRPr="00EE389F" w:rsidR="009111E0">
        <w:rPr>
          <w:szCs w:val="24"/>
        </w:rPr>
        <w:t>.</w:t>
      </w:r>
      <w:r w:rsidRPr="00EE389F" w:rsidR="009111E0">
        <w:rPr>
          <w:szCs w:val="24"/>
        </w:rPr>
        <w:tab/>
        <w:t xml:space="preserve">Because Gnostics taught that salvation comes from having a personal understanding of the divine, Gnosticism </w:t>
      </w:r>
      <w:r w:rsidRPr="00EE389F" w:rsidR="009111E0">
        <w:rPr>
          <w:b/>
          <w:szCs w:val="24"/>
        </w:rPr>
        <w:t>“offer[ed] nothing less than a theological justification for refusing to obey the bishops and the priests!”</w:t>
      </w:r>
      <w:r w:rsidRPr="00EE389F" w:rsidR="009111E0">
        <w:rPr>
          <w:szCs w:val="24"/>
        </w:rPr>
        <w:t xml:space="preserve">  Pagels, </w:t>
      </w:r>
      <w:r w:rsidRPr="00EE389F" w:rsidR="009111E0">
        <w:rPr>
          <w:i/>
          <w:szCs w:val="24"/>
        </w:rPr>
        <w:t>The Gnostic Gospels</w:t>
      </w:r>
      <w:r w:rsidRPr="00EE389F" w:rsidR="009111E0">
        <w:rPr>
          <w:szCs w:val="24"/>
        </w:rPr>
        <w:t xml:space="preserve"> at 38. </w:t>
      </w:r>
    </w:p>
    <w:p w:rsidR="006A1CF3" w:rsidRPr="00EE389F" w:rsidP="006A1CF3">
      <w:pPr>
        <w:pStyle w:val="BodyText"/>
        <w:ind w:left="720"/>
        <w:jc w:val="left"/>
        <w:rPr>
          <w:szCs w:val="24"/>
        </w:rPr>
      </w:pPr>
      <w:r w:rsidRPr="00EE389F">
        <w:rPr>
          <w:szCs w:val="24"/>
        </w:rPr>
        <w:t>7</w:t>
      </w:r>
      <w:r w:rsidRPr="00EE389F" w:rsidR="009111E0">
        <w:rPr>
          <w:szCs w:val="24"/>
        </w:rPr>
        <w:t>.</w:t>
      </w:r>
      <w:r w:rsidRPr="00EE389F" w:rsidR="009111E0">
        <w:rPr>
          <w:szCs w:val="24"/>
        </w:rPr>
        <w:tab/>
        <w:t>As a result, the church in Rome saw the teachings of the Marcionites and Gnostics as a threat to its survival and began vigorously attacking those beliefs.</w:t>
      </w:r>
    </w:p>
    <w:p w:rsidR="008820EE" w:rsidRPr="00EE389F" w:rsidP="008820EE">
      <w:pPr>
        <w:pStyle w:val="BodyText"/>
        <w:ind w:left="720"/>
        <w:jc w:val="left"/>
        <w:rPr>
          <w:szCs w:val="24"/>
        </w:rPr>
      </w:pPr>
      <w:r w:rsidRPr="00EE389F">
        <w:rPr>
          <w:szCs w:val="24"/>
        </w:rPr>
        <w:t>8</w:t>
      </w:r>
      <w:r w:rsidRPr="00EE389F" w:rsidR="009111E0">
        <w:rPr>
          <w:szCs w:val="24"/>
        </w:rPr>
        <w:t>.</w:t>
      </w:r>
      <w:r w:rsidRPr="00EE389F" w:rsidR="009111E0">
        <w:rPr>
          <w:szCs w:val="24"/>
        </w:rPr>
        <w:tab/>
      </w:r>
      <w:r w:rsidRPr="00EE389F" w:rsidR="00DC6406">
        <w:rPr>
          <w:szCs w:val="24"/>
        </w:rPr>
        <w:t>T</w:t>
      </w:r>
      <w:r w:rsidRPr="00EE389F" w:rsidR="009111E0">
        <w:rPr>
          <w:szCs w:val="24"/>
        </w:rPr>
        <w:t>he writers who attacked the views of Marcionites and Gnostics</w:t>
      </w:r>
      <w:r w:rsidRPr="00EE389F" w:rsidR="00DC6406">
        <w:rPr>
          <w:szCs w:val="24"/>
        </w:rPr>
        <w:t xml:space="preserve"> are now considered “Church Fathers.</w:t>
      </w:r>
      <w:r w:rsidRPr="00EE389F" w:rsidR="009111E0">
        <w:rPr>
          <w:szCs w:val="24"/>
        </w:rPr>
        <w:t xml:space="preserve">” </w:t>
      </w:r>
    </w:p>
    <w:p w:rsidR="00311310" w:rsidRPr="00EE389F" w:rsidP="008820EE">
      <w:pPr>
        <w:pStyle w:val="BodyText"/>
        <w:ind w:left="720"/>
        <w:jc w:val="left"/>
        <w:rPr>
          <w:szCs w:val="24"/>
        </w:rPr>
      </w:pPr>
      <w:r w:rsidRPr="00EE389F">
        <w:rPr>
          <w:szCs w:val="24"/>
        </w:rPr>
        <w:t>9</w:t>
      </w:r>
      <w:r w:rsidRPr="00EE389F" w:rsidR="009111E0">
        <w:rPr>
          <w:szCs w:val="24"/>
        </w:rPr>
        <w:t>.</w:t>
      </w:r>
      <w:r w:rsidRPr="00EE389F" w:rsidR="009111E0">
        <w:rPr>
          <w:szCs w:val="24"/>
        </w:rPr>
        <w:tab/>
        <w:t xml:space="preserve">The </w:t>
      </w:r>
      <w:r w:rsidRPr="00EE389F" w:rsidR="00175E9F">
        <w:rPr>
          <w:szCs w:val="24"/>
        </w:rPr>
        <w:t>writing</w:t>
      </w:r>
      <w:r w:rsidRPr="00EE389F" w:rsidR="009111E0">
        <w:rPr>
          <w:szCs w:val="24"/>
        </w:rPr>
        <w:t>s of two of them are reflected in what eventually became known as the “Apostles’ Creed.”</w:t>
      </w:r>
    </w:p>
    <w:p w:rsidR="008820EE" w:rsidRPr="00EE389F" w:rsidP="008820EE">
      <w:pPr>
        <w:pStyle w:val="BodyText"/>
        <w:tabs>
          <w:tab w:val="left" w:pos="7845"/>
        </w:tabs>
        <w:jc w:val="left"/>
        <w:rPr>
          <w:szCs w:val="24"/>
        </w:rPr>
      </w:pPr>
      <w:r w:rsidRPr="00EE389F">
        <w:rPr>
          <w:szCs w:val="24"/>
        </w:rPr>
        <w:t xml:space="preserve">Slide </w:t>
      </w:r>
      <w:r w:rsidRPr="00EE389F" w:rsidR="00350C04">
        <w:rPr>
          <w:szCs w:val="24"/>
        </w:rPr>
        <w:t>2</w:t>
      </w:r>
      <w:r w:rsidRPr="00EE389F" w:rsidR="006A6042">
        <w:rPr>
          <w:szCs w:val="24"/>
        </w:rPr>
        <w:t>3</w:t>
      </w:r>
      <w:r w:rsidRPr="00EE389F">
        <w:rPr>
          <w:szCs w:val="24"/>
        </w:rPr>
        <w:tab/>
      </w:r>
    </w:p>
    <w:p w:rsidR="008820EE" w:rsidRPr="00EE389F" w:rsidP="008820EE">
      <w:pPr>
        <w:pStyle w:val="BodyText"/>
        <w:ind w:left="720"/>
        <w:jc w:val="left"/>
        <w:rPr>
          <w:szCs w:val="24"/>
        </w:rPr>
      </w:pPr>
      <w:r w:rsidRPr="00EE389F">
        <w:rPr>
          <w:szCs w:val="24"/>
        </w:rPr>
        <w:t>1.</w:t>
      </w:r>
      <w:r w:rsidRPr="00EE389F">
        <w:rPr>
          <w:szCs w:val="24"/>
        </w:rPr>
        <w:tab/>
        <w:t>Irenaeus was the Bishop of Lyon in what is now France.</w:t>
      </w:r>
    </w:p>
    <w:p w:rsidR="00350C04" w:rsidRPr="00EE389F" w:rsidP="008820EE">
      <w:pPr>
        <w:pStyle w:val="BodyText"/>
        <w:ind w:left="720"/>
        <w:jc w:val="left"/>
        <w:rPr>
          <w:szCs w:val="24"/>
        </w:rPr>
      </w:pPr>
      <w:r w:rsidRPr="00EE389F">
        <w:rPr>
          <w:szCs w:val="24"/>
        </w:rPr>
        <w:t>2.</w:t>
      </w:r>
      <w:r w:rsidRPr="00EE389F">
        <w:rPr>
          <w:szCs w:val="24"/>
        </w:rPr>
        <w:tab/>
      </w:r>
      <w:r w:rsidRPr="00EE389F">
        <w:rPr>
          <w:b/>
          <w:szCs w:val="24"/>
        </w:rPr>
        <w:t>“Bishop Irenaeus and his followers insisted that there could be only one church, and outside of that church, he declared, ‘there is no salvation.</w:t>
      </w:r>
      <w:r w:rsidRPr="00EE389F">
        <w:rPr>
          <w:szCs w:val="24"/>
        </w:rPr>
        <w:t xml:space="preserve">’”  Pagels, </w:t>
      </w:r>
      <w:r w:rsidRPr="00EE389F">
        <w:rPr>
          <w:i/>
          <w:szCs w:val="24"/>
        </w:rPr>
        <w:t>The Gnostic Gospels</w:t>
      </w:r>
      <w:r w:rsidRPr="00EE389F">
        <w:rPr>
          <w:szCs w:val="24"/>
        </w:rPr>
        <w:t xml:space="preserve"> at xxiii.</w:t>
      </w:r>
    </w:p>
    <w:p w:rsidR="008820EE" w:rsidRPr="00EE389F" w:rsidP="008820EE">
      <w:pPr>
        <w:pStyle w:val="BodyText"/>
        <w:ind w:left="720"/>
        <w:jc w:val="left"/>
        <w:rPr>
          <w:szCs w:val="24"/>
        </w:rPr>
      </w:pPr>
      <w:r w:rsidRPr="00EE389F">
        <w:rPr>
          <w:szCs w:val="24"/>
        </w:rPr>
        <w:t>3.</w:t>
      </w:r>
      <w:r w:rsidRPr="00EE389F">
        <w:rPr>
          <w:szCs w:val="24"/>
        </w:rPr>
        <w:tab/>
        <w:t xml:space="preserve">In about 180 A.D. Bishop Irenaeus wrote </w:t>
      </w:r>
      <w:r w:rsidRPr="00EE389F">
        <w:rPr>
          <w:i/>
          <w:szCs w:val="24"/>
        </w:rPr>
        <w:t xml:space="preserve">Against Heresies, </w:t>
      </w:r>
      <w:r w:rsidRPr="00EE389F">
        <w:rPr>
          <w:szCs w:val="24"/>
        </w:rPr>
        <w:t xml:space="preserve">attacking the views of Marcion and Valentinus and their followers, as well as others he considered </w:t>
      </w:r>
      <w:r w:rsidRPr="00EE389F" w:rsidR="00AF34F1">
        <w:rPr>
          <w:szCs w:val="24"/>
        </w:rPr>
        <w:t>heretics.</w:t>
      </w:r>
    </w:p>
    <w:p w:rsidR="008820EE" w:rsidRPr="00EE389F" w:rsidP="008820EE">
      <w:pPr>
        <w:pStyle w:val="BodyText"/>
        <w:ind w:left="720"/>
        <w:jc w:val="left"/>
        <w:rPr>
          <w:szCs w:val="24"/>
        </w:rPr>
      </w:pPr>
      <w:r w:rsidRPr="00EE389F">
        <w:rPr>
          <w:szCs w:val="24"/>
        </w:rPr>
        <w:t>4.</w:t>
      </w:r>
      <w:r w:rsidRPr="00EE389F">
        <w:rPr>
          <w:szCs w:val="24"/>
        </w:rPr>
        <w:tab/>
        <w:t xml:space="preserve">Irenaeus rejected the Gnostic view of the resurrection, saying it would be much easier for God to recreate a human being from his or her once-living bones than to have created Adam from dirt.  </w:t>
      </w:r>
      <w:r w:rsidRPr="00EE389F">
        <w:rPr>
          <w:i/>
          <w:szCs w:val="24"/>
        </w:rPr>
        <w:t>Against Heresies</w:t>
      </w:r>
      <w:r w:rsidRPr="00EE389F">
        <w:rPr>
          <w:szCs w:val="24"/>
        </w:rPr>
        <w:t xml:space="preserve"> 5, 3, 2</w:t>
      </w:r>
      <w:r w:rsidRPr="00EE389F">
        <w:rPr>
          <w:i/>
          <w:szCs w:val="24"/>
        </w:rPr>
        <w:t xml:space="preserve"> </w:t>
      </w:r>
      <w:r w:rsidRPr="00EE389F">
        <w:rPr>
          <w:szCs w:val="24"/>
        </w:rPr>
        <w:t xml:space="preserve">in </w:t>
      </w:r>
      <w:r w:rsidRPr="00EE389F">
        <w:rPr>
          <w:i/>
          <w:szCs w:val="24"/>
        </w:rPr>
        <w:t xml:space="preserve">The Faith of the Early Fathers </w:t>
      </w:r>
      <w:r w:rsidRPr="00EE389F">
        <w:rPr>
          <w:szCs w:val="24"/>
        </w:rPr>
        <w:t>at 99.</w:t>
      </w:r>
    </w:p>
    <w:p w:rsidR="008820EE" w:rsidRPr="00EE389F" w:rsidP="008820EE">
      <w:pPr>
        <w:pStyle w:val="BodyText"/>
        <w:jc w:val="left"/>
        <w:rPr>
          <w:szCs w:val="24"/>
          <w:shd w:val="clear" w:color="auto" w:fill="FFFFFF"/>
        </w:rPr>
      </w:pPr>
      <w:r w:rsidRPr="00EE389F">
        <w:rPr>
          <w:szCs w:val="24"/>
          <w:shd w:val="clear" w:color="auto" w:fill="FFFFFF"/>
        </w:rPr>
        <w:t xml:space="preserve">Slide </w:t>
      </w:r>
      <w:r w:rsidRPr="00EE389F" w:rsidR="00350C04">
        <w:rPr>
          <w:szCs w:val="24"/>
          <w:shd w:val="clear" w:color="auto" w:fill="FFFFFF"/>
        </w:rPr>
        <w:t>2</w:t>
      </w:r>
      <w:r w:rsidRPr="00EE389F" w:rsidR="006A6042">
        <w:rPr>
          <w:szCs w:val="24"/>
          <w:shd w:val="clear" w:color="auto" w:fill="FFFFFF"/>
        </w:rPr>
        <w:t>4</w:t>
      </w:r>
    </w:p>
    <w:p w:rsidR="008820EE" w:rsidRPr="00EE389F" w:rsidP="008820EE">
      <w:pPr>
        <w:pStyle w:val="BodyText"/>
        <w:ind w:left="720"/>
        <w:jc w:val="left"/>
        <w:rPr>
          <w:szCs w:val="24"/>
        </w:rPr>
      </w:pPr>
      <w:r w:rsidRPr="00EE389F">
        <w:rPr>
          <w:szCs w:val="24"/>
        </w:rPr>
        <w:t>1.</w:t>
      </w:r>
      <w:r w:rsidRPr="00EE389F">
        <w:rPr>
          <w:szCs w:val="24"/>
        </w:rPr>
        <w:tab/>
        <w:t xml:space="preserve">To counter the various beliefs he deemed heresies, Irenaeus wrote:  </w:t>
      </w:r>
      <w:r w:rsidRPr="00EE389F">
        <w:rPr>
          <w:b/>
          <w:szCs w:val="24"/>
        </w:rPr>
        <w:t xml:space="preserve">“For the Church . . . has received from the Apostles and from their disciples the faith in one God, Father Almighty, the Creator of heaven and earth and sea and all that is in them; and in one Jesus Christ, the Son of God, who became flesh for our salvation; and in the Holy Spirit, who announced through the prophets the dispensations and the comings, and the birth from a Virgin, and the passion, and the resurrection from the dead, and the bodily ascension into heaven of the beloved Jesus Christ our Lord.”  </w:t>
      </w:r>
      <w:r w:rsidRPr="00EE389F">
        <w:rPr>
          <w:i/>
          <w:szCs w:val="24"/>
        </w:rPr>
        <w:t>Against Heresies</w:t>
      </w:r>
      <w:r w:rsidRPr="00EE389F">
        <w:rPr>
          <w:szCs w:val="24"/>
        </w:rPr>
        <w:t xml:space="preserve"> 1, 10, 1</w:t>
      </w:r>
      <w:r w:rsidRPr="00EE389F">
        <w:rPr>
          <w:i/>
          <w:szCs w:val="24"/>
        </w:rPr>
        <w:t xml:space="preserve"> </w:t>
      </w:r>
      <w:r w:rsidRPr="00EE389F">
        <w:rPr>
          <w:szCs w:val="24"/>
        </w:rPr>
        <w:t xml:space="preserve">in </w:t>
      </w:r>
      <w:r w:rsidRPr="00EE389F">
        <w:rPr>
          <w:i/>
          <w:szCs w:val="24"/>
        </w:rPr>
        <w:t xml:space="preserve">The Faith of the Early Fathers </w:t>
      </w:r>
      <w:r w:rsidRPr="00EE389F">
        <w:rPr>
          <w:szCs w:val="24"/>
        </w:rPr>
        <w:t xml:space="preserve">at 84-85. </w:t>
      </w:r>
    </w:p>
    <w:p w:rsidR="00982EFE" w:rsidRPr="00EE389F" w:rsidP="006A1CF3">
      <w:pPr>
        <w:pStyle w:val="BodyText"/>
        <w:ind w:left="720"/>
        <w:jc w:val="left"/>
        <w:rPr>
          <w:szCs w:val="24"/>
        </w:rPr>
      </w:pPr>
      <w:r w:rsidRPr="00EE389F">
        <w:rPr>
          <w:szCs w:val="24"/>
        </w:rPr>
        <w:t>2.</w:t>
      </w:r>
      <w:r w:rsidRPr="00EE389F">
        <w:rPr>
          <w:szCs w:val="24"/>
        </w:rPr>
        <w:tab/>
        <w:t>As you can see, many of the statements in the Apostles’ Creed find support in this writing.</w:t>
      </w:r>
    </w:p>
    <w:p w:rsidR="008820EE" w:rsidRPr="00EE389F" w:rsidP="00F5055D">
      <w:pPr>
        <w:pStyle w:val="BodyText"/>
        <w:jc w:val="left"/>
        <w:rPr>
          <w:szCs w:val="24"/>
        </w:rPr>
      </w:pPr>
      <w:r w:rsidRPr="00EE389F">
        <w:rPr>
          <w:szCs w:val="24"/>
        </w:rPr>
        <w:t xml:space="preserve">Slide </w:t>
      </w:r>
      <w:r w:rsidRPr="00EE389F" w:rsidR="00350C04">
        <w:rPr>
          <w:szCs w:val="24"/>
        </w:rPr>
        <w:t>2</w:t>
      </w:r>
      <w:r w:rsidRPr="00EE389F" w:rsidR="006A6042">
        <w:rPr>
          <w:szCs w:val="24"/>
        </w:rPr>
        <w:t>5</w:t>
      </w:r>
      <w:r w:rsidRPr="00EE389F">
        <w:rPr>
          <w:szCs w:val="24"/>
        </w:rPr>
        <w:tab/>
      </w:r>
    </w:p>
    <w:p w:rsidR="008820EE" w:rsidRPr="00EE389F" w:rsidP="008820EE">
      <w:pPr>
        <w:pStyle w:val="BodyText"/>
        <w:ind w:left="720"/>
        <w:jc w:val="left"/>
        <w:rPr>
          <w:szCs w:val="24"/>
        </w:rPr>
      </w:pPr>
      <w:r w:rsidRPr="00EE389F">
        <w:rPr>
          <w:szCs w:val="24"/>
        </w:rPr>
        <w:t>1.</w:t>
      </w:r>
      <w:r w:rsidRPr="00EE389F">
        <w:rPr>
          <w:szCs w:val="24"/>
        </w:rPr>
        <w:tab/>
        <w:t>Tertullian was born in North Africa in about 155 A.D.</w:t>
      </w:r>
    </w:p>
    <w:p w:rsidR="008820EE" w:rsidRPr="00EE389F" w:rsidP="008820EE">
      <w:pPr>
        <w:pStyle w:val="BodyText"/>
        <w:ind w:left="720"/>
        <w:jc w:val="left"/>
        <w:rPr>
          <w:szCs w:val="24"/>
        </w:rPr>
      </w:pPr>
      <w:r w:rsidRPr="00EE389F">
        <w:rPr>
          <w:szCs w:val="24"/>
        </w:rPr>
        <w:t>2.</w:t>
      </w:r>
      <w:r w:rsidRPr="00EE389F">
        <w:rPr>
          <w:szCs w:val="24"/>
        </w:rPr>
        <w:tab/>
        <w:t>He traveled to Rome, where he became a lawyer and converted to Christianity in about 190.</w:t>
      </w:r>
    </w:p>
    <w:p w:rsidR="008820EE" w:rsidRPr="00EE389F" w:rsidP="008820EE">
      <w:pPr>
        <w:pStyle w:val="BodyText"/>
        <w:ind w:left="720"/>
        <w:jc w:val="left"/>
        <w:rPr>
          <w:szCs w:val="24"/>
        </w:rPr>
      </w:pPr>
      <w:r w:rsidRPr="00EE389F">
        <w:rPr>
          <w:szCs w:val="24"/>
        </w:rPr>
        <w:t>3.</w:t>
      </w:r>
      <w:r w:rsidRPr="00EE389F">
        <w:rPr>
          <w:szCs w:val="24"/>
        </w:rPr>
        <w:tab/>
        <w:t xml:space="preserve">For Tertullian, the resurrection promised by Jesus meant that </w:t>
      </w:r>
      <w:r w:rsidRPr="00EE389F">
        <w:rPr>
          <w:b/>
          <w:szCs w:val="24"/>
        </w:rPr>
        <w:t>“what might be buried and rise again [is] this flesh, suffused with blood, built up over bones, interwoven with nerves, entwined with veins.”</w:t>
      </w:r>
      <w:r w:rsidRPr="00EE389F">
        <w:rPr>
          <w:szCs w:val="24"/>
        </w:rPr>
        <w:t xml:space="preserve">  </w:t>
      </w:r>
      <w:r w:rsidRPr="00EE389F">
        <w:rPr>
          <w:i/>
          <w:szCs w:val="24"/>
        </w:rPr>
        <w:t xml:space="preserve">The Flesh of Christ </w:t>
      </w:r>
      <w:r w:rsidRPr="00EE389F">
        <w:rPr>
          <w:szCs w:val="24"/>
        </w:rPr>
        <w:t xml:space="preserve">5 in </w:t>
      </w:r>
      <w:r w:rsidRPr="00EE389F">
        <w:rPr>
          <w:i/>
          <w:szCs w:val="24"/>
        </w:rPr>
        <w:t xml:space="preserve">The Faith of the Early Fathers </w:t>
      </w:r>
      <w:r w:rsidRPr="00EE389F">
        <w:rPr>
          <w:szCs w:val="24"/>
        </w:rPr>
        <w:t>at 144.</w:t>
      </w:r>
    </w:p>
    <w:p w:rsidR="008820EE" w:rsidRPr="00EE389F" w:rsidP="008820EE">
      <w:pPr>
        <w:pStyle w:val="BodyText"/>
        <w:ind w:left="720"/>
        <w:jc w:val="left"/>
        <w:rPr>
          <w:szCs w:val="24"/>
        </w:rPr>
      </w:pPr>
      <w:r w:rsidRPr="00EE389F">
        <w:rPr>
          <w:szCs w:val="24"/>
        </w:rPr>
        <w:t>4</w:t>
      </w:r>
      <w:r w:rsidRPr="00EE389F" w:rsidR="009111E0">
        <w:rPr>
          <w:szCs w:val="24"/>
        </w:rPr>
        <w:t>.</w:t>
      </w:r>
      <w:r w:rsidRPr="00EE389F" w:rsidR="009111E0">
        <w:rPr>
          <w:szCs w:val="24"/>
        </w:rPr>
        <w:tab/>
        <w:t xml:space="preserve">Writing in Latin, he rejected the Gnostic claim of the immortality of the soul as an idea that </w:t>
      </w:r>
      <w:r w:rsidRPr="00EE389F" w:rsidR="009111E0">
        <w:rPr>
          <w:b/>
          <w:szCs w:val="24"/>
        </w:rPr>
        <w:t>“even almost all heretics accept.”</w:t>
      </w:r>
      <w:r w:rsidRPr="00EE389F" w:rsidR="009111E0">
        <w:rPr>
          <w:szCs w:val="24"/>
        </w:rPr>
        <w:t xml:space="preserve">  Pagels, </w:t>
      </w:r>
      <w:r w:rsidRPr="00EE389F" w:rsidR="009111E0">
        <w:rPr>
          <w:i/>
          <w:szCs w:val="24"/>
        </w:rPr>
        <w:t>The Gnostic Gospels</w:t>
      </w:r>
      <w:r w:rsidRPr="00EE389F" w:rsidR="009111E0">
        <w:rPr>
          <w:szCs w:val="24"/>
        </w:rPr>
        <w:t xml:space="preserve"> at 4.</w:t>
      </w:r>
    </w:p>
    <w:p w:rsidR="00F5055D" w:rsidRPr="00EE389F" w:rsidP="001A4820">
      <w:pPr>
        <w:pStyle w:val="BodyText"/>
        <w:ind w:left="720"/>
        <w:jc w:val="left"/>
        <w:rPr>
          <w:szCs w:val="24"/>
        </w:rPr>
      </w:pPr>
      <w:r w:rsidRPr="00EE389F">
        <w:rPr>
          <w:szCs w:val="24"/>
        </w:rPr>
        <w:t>5</w:t>
      </w:r>
      <w:r w:rsidRPr="00EE389F" w:rsidR="009111E0">
        <w:rPr>
          <w:szCs w:val="24"/>
        </w:rPr>
        <w:t>.</w:t>
      </w:r>
      <w:r w:rsidRPr="00EE389F" w:rsidR="009111E0">
        <w:rPr>
          <w:szCs w:val="24"/>
        </w:rPr>
        <w:tab/>
        <w:t xml:space="preserve">He argued </w:t>
      </w:r>
      <w:r w:rsidRPr="00EE389F" w:rsidR="009111E0">
        <w:rPr>
          <w:b/>
          <w:szCs w:val="24"/>
        </w:rPr>
        <w:t>“that anyone who denies the resurrection of the flesh is a heretic, not a Christian.”</w:t>
      </w:r>
      <w:r w:rsidRPr="00EE389F" w:rsidR="009111E0">
        <w:rPr>
          <w:szCs w:val="24"/>
        </w:rPr>
        <w:t xml:space="preserve">  </w:t>
      </w:r>
      <w:r w:rsidRPr="00EE389F" w:rsidR="009111E0">
        <w:rPr>
          <w:i/>
          <w:szCs w:val="24"/>
        </w:rPr>
        <w:t xml:space="preserve">Id. </w:t>
      </w:r>
      <w:r w:rsidRPr="00EE389F" w:rsidR="009111E0">
        <w:rPr>
          <w:szCs w:val="24"/>
        </w:rPr>
        <w:t xml:space="preserve">at 5. </w:t>
      </w:r>
    </w:p>
    <w:p w:rsidR="008820EE" w:rsidRPr="00EE389F" w:rsidP="008820EE">
      <w:pPr>
        <w:pStyle w:val="BodyText"/>
        <w:jc w:val="left"/>
        <w:rPr>
          <w:szCs w:val="24"/>
        </w:rPr>
      </w:pPr>
      <w:r w:rsidRPr="00EE389F">
        <w:rPr>
          <w:szCs w:val="24"/>
        </w:rPr>
        <w:t xml:space="preserve">Slide </w:t>
      </w:r>
      <w:r w:rsidRPr="00EE389F" w:rsidR="00350C04">
        <w:rPr>
          <w:szCs w:val="24"/>
        </w:rPr>
        <w:t>2</w:t>
      </w:r>
      <w:r w:rsidRPr="00EE389F" w:rsidR="006A6042">
        <w:rPr>
          <w:szCs w:val="24"/>
        </w:rPr>
        <w:t>6</w:t>
      </w:r>
    </w:p>
    <w:p w:rsidR="008820EE" w:rsidRPr="00EE389F" w:rsidP="008820EE">
      <w:pPr>
        <w:pStyle w:val="BodyText"/>
        <w:ind w:left="720"/>
        <w:jc w:val="left"/>
        <w:rPr>
          <w:szCs w:val="24"/>
        </w:rPr>
      </w:pPr>
      <w:r w:rsidRPr="00EE389F">
        <w:rPr>
          <w:szCs w:val="24"/>
        </w:rPr>
        <w:t>1.</w:t>
      </w:r>
      <w:r w:rsidRPr="00EE389F">
        <w:rPr>
          <w:szCs w:val="24"/>
        </w:rPr>
        <w:tab/>
        <w:t>Early in the third century, Tertullian wrote a five-volume treatise against what he considered the heresies of Marcion.</w:t>
      </w:r>
    </w:p>
    <w:p w:rsidR="008820EE" w:rsidRPr="00EE389F" w:rsidP="008820EE">
      <w:pPr>
        <w:pStyle w:val="BodyText"/>
        <w:ind w:left="720"/>
        <w:jc w:val="left"/>
        <w:rPr>
          <w:szCs w:val="24"/>
        </w:rPr>
      </w:pPr>
      <w:r w:rsidRPr="00EE389F">
        <w:rPr>
          <w:szCs w:val="24"/>
        </w:rPr>
        <w:t>2.</w:t>
      </w:r>
      <w:r w:rsidRPr="00EE389F">
        <w:rPr>
          <w:szCs w:val="24"/>
        </w:rPr>
        <w:tab/>
        <w:t xml:space="preserve">In response to Marcion’s claim that the Creator God of the Hebrew Scriptures was not the God of the Gospels, Tertullian wrote:  </w:t>
      </w:r>
      <w:r w:rsidRPr="00EE389F">
        <w:rPr>
          <w:b/>
          <w:szCs w:val="24"/>
        </w:rPr>
        <w:t>“Christian truth, however, has distinctly declared, ‘If God be not one, He does not exist.’”</w:t>
      </w:r>
      <w:r w:rsidRPr="00EE389F">
        <w:rPr>
          <w:szCs w:val="24"/>
        </w:rPr>
        <w:t xml:space="preserve">  </w:t>
      </w:r>
      <w:r w:rsidRPr="00EE389F">
        <w:rPr>
          <w:i/>
          <w:szCs w:val="24"/>
        </w:rPr>
        <w:t xml:space="preserve">Against Marcion </w:t>
      </w:r>
      <w:r w:rsidRPr="00EE389F">
        <w:rPr>
          <w:szCs w:val="24"/>
        </w:rPr>
        <w:t xml:space="preserve">1, 3, 1, in </w:t>
      </w:r>
      <w:r w:rsidRPr="00EE389F">
        <w:rPr>
          <w:i/>
          <w:szCs w:val="24"/>
        </w:rPr>
        <w:t xml:space="preserve">The Faith of the Early Fathers </w:t>
      </w:r>
      <w:r w:rsidRPr="00EE389F">
        <w:rPr>
          <w:szCs w:val="24"/>
        </w:rPr>
        <w:t>at 138.</w:t>
      </w:r>
    </w:p>
    <w:p w:rsidR="00057AA0" w:rsidRPr="00EE389F" w:rsidP="00057AA0">
      <w:pPr>
        <w:pStyle w:val="BodyText"/>
        <w:ind w:left="720"/>
        <w:jc w:val="left"/>
        <w:rPr>
          <w:i/>
          <w:szCs w:val="24"/>
        </w:rPr>
      </w:pPr>
      <w:r w:rsidRPr="00EE389F">
        <w:rPr>
          <w:szCs w:val="24"/>
        </w:rPr>
        <w:t>3.</w:t>
      </w:r>
      <w:r w:rsidRPr="00EE389F">
        <w:rPr>
          <w:szCs w:val="24"/>
        </w:rPr>
        <w:tab/>
        <w:t>In a</w:t>
      </w:r>
      <w:r w:rsidRPr="00EE389F" w:rsidR="006633B6">
        <w:rPr>
          <w:szCs w:val="24"/>
        </w:rPr>
        <w:t>bout 200 A.D., Tertullian wrote</w:t>
      </w:r>
      <w:r w:rsidRPr="00EE389F">
        <w:rPr>
          <w:szCs w:val="24"/>
        </w:rPr>
        <w:t xml:space="preserve"> what is called in English </w:t>
      </w:r>
      <w:r w:rsidRPr="00EE389F">
        <w:rPr>
          <w:i/>
          <w:szCs w:val="24"/>
        </w:rPr>
        <w:t>The Demurrer Against the Heretics.</w:t>
      </w:r>
    </w:p>
    <w:p w:rsidR="00057AA0" w:rsidRPr="00EE389F" w:rsidP="00057AA0">
      <w:pPr>
        <w:pStyle w:val="BodyText"/>
        <w:ind w:left="720"/>
        <w:jc w:val="left"/>
        <w:rPr>
          <w:szCs w:val="24"/>
        </w:rPr>
      </w:pPr>
      <w:r w:rsidRPr="00EE389F">
        <w:rPr>
          <w:szCs w:val="24"/>
        </w:rPr>
        <w:t>4.</w:t>
      </w:r>
      <w:r w:rsidRPr="00EE389F">
        <w:rPr>
          <w:szCs w:val="24"/>
        </w:rPr>
        <w:tab/>
        <w:t>It was specifically directed against the teachings of Marcion and Valentinus.</w:t>
      </w:r>
    </w:p>
    <w:p w:rsidR="00057AA0" w:rsidRPr="00EE389F" w:rsidP="00057AA0">
      <w:pPr>
        <w:pStyle w:val="BodyText"/>
        <w:ind w:left="720"/>
        <w:jc w:val="left"/>
        <w:rPr>
          <w:szCs w:val="24"/>
        </w:rPr>
      </w:pPr>
      <w:r w:rsidRPr="00EE389F">
        <w:rPr>
          <w:szCs w:val="24"/>
        </w:rPr>
        <w:t>5.</w:t>
      </w:r>
      <w:r w:rsidRPr="00EE389F">
        <w:rPr>
          <w:szCs w:val="24"/>
        </w:rPr>
        <w:tab/>
      </w:r>
      <w:r w:rsidRPr="00EE389F">
        <w:rPr>
          <w:i/>
          <w:szCs w:val="24"/>
        </w:rPr>
        <w:t>The Demurrer</w:t>
      </w:r>
      <w:r w:rsidRPr="00EE389F">
        <w:rPr>
          <w:szCs w:val="24"/>
        </w:rPr>
        <w:t xml:space="preserve"> included the following </w:t>
      </w:r>
      <w:r w:rsidRPr="00EE389F" w:rsidR="006633B6">
        <w:rPr>
          <w:szCs w:val="24"/>
        </w:rPr>
        <w:t>statements</w:t>
      </w:r>
      <w:r w:rsidRPr="00EE389F">
        <w:rPr>
          <w:szCs w:val="24"/>
        </w:rPr>
        <w:t>.</w:t>
      </w:r>
    </w:p>
    <w:p w:rsidR="00BE4D0E" w:rsidRPr="00EE389F" w:rsidP="00BE4D0E">
      <w:pPr>
        <w:pStyle w:val="BodyText"/>
        <w:ind w:left="1440"/>
        <w:jc w:val="left"/>
        <w:rPr>
          <w:b/>
          <w:szCs w:val="24"/>
        </w:rPr>
      </w:pPr>
      <w:r w:rsidRPr="00EE389F">
        <w:rPr>
          <w:szCs w:val="24"/>
        </w:rPr>
        <w:t>a.</w:t>
      </w:r>
      <w:r w:rsidRPr="00EE389F">
        <w:rPr>
          <w:szCs w:val="24"/>
        </w:rPr>
        <w:tab/>
      </w:r>
      <w:r w:rsidRPr="00EE389F">
        <w:rPr>
          <w:b/>
          <w:szCs w:val="24"/>
        </w:rPr>
        <w:t>“There is only one God, and none other besides Him; the Creator of the world who brought forth all things through His Word, first of all sent forth.”</w:t>
      </w:r>
    </w:p>
    <w:p w:rsidR="00BE4D0E" w:rsidRPr="00EE389F" w:rsidP="00BE4D0E">
      <w:pPr>
        <w:pStyle w:val="BodyText"/>
        <w:ind w:left="1440"/>
        <w:jc w:val="left"/>
        <w:rPr>
          <w:b/>
          <w:szCs w:val="24"/>
        </w:rPr>
      </w:pPr>
      <w:r w:rsidRPr="00EE389F">
        <w:rPr>
          <w:szCs w:val="24"/>
        </w:rPr>
        <w:t>b.</w:t>
      </w:r>
      <w:r w:rsidRPr="00EE389F">
        <w:rPr>
          <w:b/>
          <w:szCs w:val="24"/>
        </w:rPr>
        <w:tab/>
        <w:t>“[A]t last H</w:t>
      </w:r>
      <w:r w:rsidRPr="00EE389F" w:rsidR="00A10CFF">
        <w:rPr>
          <w:b/>
          <w:szCs w:val="24"/>
        </w:rPr>
        <w:t>e</w:t>
      </w:r>
      <w:r w:rsidRPr="00EE389F">
        <w:rPr>
          <w:b/>
          <w:szCs w:val="24"/>
        </w:rPr>
        <w:t xml:space="preserve"> was brought down from the Spirit and Power of the Father into the Virgin Mary, and was made flesh in her womb.”</w:t>
      </w:r>
    </w:p>
    <w:p w:rsidR="00BE4D0E" w:rsidRPr="00EE389F" w:rsidP="00BE4D0E">
      <w:pPr>
        <w:pStyle w:val="BodyText"/>
        <w:ind w:left="1440"/>
        <w:jc w:val="left"/>
        <w:rPr>
          <w:b/>
          <w:szCs w:val="24"/>
        </w:rPr>
      </w:pPr>
      <w:r w:rsidRPr="00EE389F">
        <w:rPr>
          <w:szCs w:val="24"/>
        </w:rPr>
        <w:t>c.</w:t>
      </w:r>
      <w:r w:rsidRPr="00EE389F">
        <w:rPr>
          <w:b/>
          <w:szCs w:val="24"/>
        </w:rPr>
        <w:tab/>
        <w:t>“Thenceforth He . . . was crucified, rose again on the third day; and having ascended into heaven, sat at the right of the Father.”</w:t>
      </w:r>
    </w:p>
    <w:p w:rsidR="00BE4D0E" w:rsidRPr="00EE389F" w:rsidP="00BE4D0E">
      <w:pPr>
        <w:pStyle w:val="BodyText"/>
        <w:ind w:left="1440"/>
        <w:jc w:val="left"/>
        <w:rPr>
          <w:b/>
          <w:szCs w:val="24"/>
        </w:rPr>
      </w:pPr>
      <w:r w:rsidRPr="00EE389F">
        <w:rPr>
          <w:szCs w:val="24"/>
        </w:rPr>
        <w:t>d.</w:t>
      </w:r>
      <w:r w:rsidRPr="00EE389F">
        <w:rPr>
          <w:b/>
          <w:szCs w:val="24"/>
        </w:rPr>
        <w:tab/>
        <w:t xml:space="preserve">“[He] is going to come in glory to take the saints into the enjoyment of eternal life </w:t>
      </w:r>
      <w:r w:rsidRPr="00EE389F" w:rsidR="00B020AC">
        <w:rPr>
          <w:b/>
          <w:szCs w:val="24"/>
        </w:rPr>
        <w:t>and of the heavenly promises, and to condemn the godless to eternal fire, after the resurrection of both classes and the restoration of their flesh.”</w:t>
      </w:r>
    </w:p>
    <w:p w:rsidR="00ED6459" w:rsidRPr="00EE389F" w:rsidP="00F5055D">
      <w:pPr>
        <w:pStyle w:val="BodyText"/>
        <w:tabs>
          <w:tab w:val="left" w:pos="810"/>
        </w:tabs>
        <w:ind w:left="720"/>
        <w:jc w:val="left"/>
        <w:rPr>
          <w:szCs w:val="24"/>
        </w:rPr>
      </w:pPr>
      <w:r w:rsidRPr="00EE389F">
        <w:rPr>
          <w:szCs w:val="24"/>
        </w:rPr>
        <w:t xml:space="preserve">Jergens, </w:t>
      </w:r>
      <w:r w:rsidRPr="00EE389F">
        <w:rPr>
          <w:i/>
          <w:szCs w:val="24"/>
        </w:rPr>
        <w:t xml:space="preserve">The Faith of the Early Fathers </w:t>
      </w:r>
      <w:r w:rsidRPr="00EE389F">
        <w:rPr>
          <w:szCs w:val="24"/>
        </w:rPr>
        <w:t>at 120.</w:t>
      </w:r>
    </w:p>
    <w:p w:rsidR="003B0DAB" w:rsidRPr="00EE389F" w:rsidP="00940875">
      <w:pPr>
        <w:pStyle w:val="BodyText"/>
        <w:jc w:val="left"/>
        <w:rPr>
          <w:szCs w:val="24"/>
        </w:rPr>
      </w:pPr>
    </w:p>
    <w:p w:rsidR="003B0DAB" w:rsidRPr="00EE389F" w:rsidP="00940875">
      <w:pPr>
        <w:pStyle w:val="BodyText"/>
        <w:jc w:val="left"/>
        <w:rPr>
          <w:szCs w:val="24"/>
        </w:rPr>
      </w:pPr>
    </w:p>
    <w:p w:rsidR="00940875" w:rsidRPr="00EE389F" w:rsidP="00940875">
      <w:pPr>
        <w:pStyle w:val="BodyText"/>
        <w:jc w:val="left"/>
        <w:rPr>
          <w:szCs w:val="24"/>
        </w:rPr>
      </w:pPr>
      <w:r w:rsidRPr="00EE389F">
        <w:rPr>
          <w:szCs w:val="24"/>
        </w:rPr>
        <w:t xml:space="preserve">Slide </w:t>
      </w:r>
      <w:r w:rsidRPr="00EE389F" w:rsidR="006A6042">
        <w:rPr>
          <w:szCs w:val="24"/>
        </w:rPr>
        <w:t>27</w:t>
      </w:r>
    </w:p>
    <w:p w:rsidR="003E5CF7" w:rsidRPr="00EE389F" w:rsidP="00940875">
      <w:pPr>
        <w:pStyle w:val="BodyText"/>
        <w:ind w:left="720"/>
        <w:jc w:val="left"/>
        <w:rPr>
          <w:szCs w:val="24"/>
        </w:rPr>
      </w:pPr>
      <w:r w:rsidRPr="00EE389F">
        <w:rPr>
          <w:szCs w:val="24"/>
        </w:rPr>
        <w:t>1.</w:t>
      </w:r>
      <w:r w:rsidRPr="00EE389F">
        <w:rPr>
          <w:szCs w:val="24"/>
        </w:rPr>
        <w:tab/>
        <w:t xml:space="preserve">By the fourth century, writers began referring to </w:t>
      </w:r>
      <w:r w:rsidRPr="00EE389F" w:rsidR="002E093C">
        <w:rPr>
          <w:szCs w:val="24"/>
        </w:rPr>
        <w:t xml:space="preserve">a document in Latin they called </w:t>
      </w:r>
      <w:r w:rsidRPr="00EE389F">
        <w:rPr>
          <w:szCs w:val="24"/>
        </w:rPr>
        <w:t>the “Old Roman Symbol.”</w:t>
      </w:r>
    </w:p>
    <w:p w:rsidR="003E5CF7" w:rsidRPr="00EE389F" w:rsidP="004D78F6">
      <w:pPr>
        <w:pStyle w:val="BodyText"/>
        <w:ind w:left="720"/>
        <w:jc w:val="left"/>
        <w:rPr>
          <w:szCs w:val="24"/>
        </w:rPr>
      </w:pPr>
      <w:r w:rsidRPr="00EE389F">
        <w:rPr>
          <w:szCs w:val="24"/>
        </w:rPr>
        <w:t>2</w:t>
      </w:r>
      <w:r w:rsidRPr="00EE389F" w:rsidR="005F0950">
        <w:rPr>
          <w:szCs w:val="24"/>
        </w:rPr>
        <w:t>.</w:t>
      </w:r>
      <w:r w:rsidRPr="00EE389F" w:rsidR="005F0950">
        <w:rPr>
          <w:szCs w:val="24"/>
        </w:rPr>
        <w:tab/>
      </w:r>
      <w:r w:rsidRPr="00EE389F" w:rsidR="005F0950">
        <w:rPr>
          <w:b/>
          <w:szCs w:val="24"/>
        </w:rPr>
        <w:t>“[A]ll candidates for baptism in Rome were required to learn it by heart and repeat it in the most solemn manner at the time of their baptism.”</w:t>
      </w:r>
      <w:r w:rsidRPr="00EE389F" w:rsidR="005F0950">
        <w:rPr>
          <w:szCs w:val="24"/>
        </w:rPr>
        <w:t xml:space="preserve">  </w:t>
      </w:r>
      <w:r w:rsidRPr="00EE389F">
        <w:rPr>
          <w:szCs w:val="24"/>
        </w:rPr>
        <w:t xml:space="preserve">McGiffert, </w:t>
      </w:r>
      <w:r w:rsidRPr="00EE389F">
        <w:rPr>
          <w:i/>
          <w:szCs w:val="24"/>
        </w:rPr>
        <w:t>The Apostles’ Creed</w:t>
      </w:r>
      <w:r w:rsidRPr="00EE389F" w:rsidR="00ED6459">
        <w:rPr>
          <w:i/>
          <w:szCs w:val="24"/>
        </w:rPr>
        <w:t xml:space="preserve"> </w:t>
      </w:r>
      <w:r w:rsidRPr="00EE389F" w:rsidR="005F0950">
        <w:rPr>
          <w:szCs w:val="24"/>
        </w:rPr>
        <w:t>at 11.</w:t>
      </w:r>
    </w:p>
    <w:p w:rsidR="005F0950" w:rsidRPr="00EE389F" w:rsidP="00EF22E6">
      <w:pPr>
        <w:pStyle w:val="BodyText"/>
        <w:ind w:left="720"/>
        <w:jc w:val="left"/>
        <w:rPr>
          <w:szCs w:val="24"/>
        </w:rPr>
      </w:pPr>
      <w:r w:rsidRPr="00EE389F">
        <w:rPr>
          <w:szCs w:val="24"/>
        </w:rPr>
        <w:t>3.</w:t>
      </w:r>
      <w:r w:rsidRPr="00EE389F">
        <w:rPr>
          <w:szCs w:val="24"/>
        </w:rPr>
        <w:tab/>
      </w:r>
      <w:r w:rsidRPr="00EE389F" w:rsidR="003E5CF7">
        <w:rPr>
          <w:szCs w:val="24"/>
        </w:rPr>
        <w:t>Because of the similar language in the statements of belief written by Tertullian and Irenaeus</w:t>
      </w:r>
      <w:r w:rsidRPr="00EE389F">
        <w:rPr>
          <w:szCs w:val="24"/>
        </w:rPr>
        <w:t xml:space="preserve"> to the Old Roman Symbol</w:t>
      </w:r>
      <w:r w:rsidRPr="00EE389F" w:rsidR="003E5CF7">
        <w:rPr>
          <w:szCs w:val="24"/>
        </w:rPr>
        <w:t xml:space="preserve">, some scholars </w:t>
      </w:r>
      <w:r w:rsidRPr="00EE389F" w:rsidR="00EF22E6">
        <w:rPr>
          <w:szCs w:val="24"/>
        </w:rPr>
        <w:t>believe</w:t>
      </w:r>
      <w:r w:rsidRPr="00EE389F" w:rsidR="003E5CF7">
        <w:rPr>
          <w:szCs w:val="24"/>
        </w:rPr>
        <w:t xml:space="preserve"> both were basing their statements on </w:t>
      </w:r>
      <w:r w:rsidRPr="00EE389F" w:rsidR="006A6042">
        <w:rPr>
          <w:szCs w:val="24"/>
        </w:rPr>
        <w:t xml:space="preserve">an earlier version of the </w:t>
      </w:r>
      <w:r w:rsidRPr="00EE389F" w:rsidR="003E5CF7">
        <w:rPr>
          <w:szCs w:val="24"/>
        </w:rPr>
        <w:t>Old Roman Symbol</w:t>
      </w:r>
      <w:r w:rsidRPr="00EE389F" w:rsidR="00EF22E6">
        <w:rPr>
          <w:szCs w:val="24"/>
        </w:rPr>
        <w:t>.</w:t>
      </w:r>
      <w:r w:rsidRPr="00EE389F" w:rsidR="00EF22E6">
        <w:rPr>
          <w:szCs w:val="24"/>
        </w:rPr>
        <w:br/>
      </w:r>
      <w:r w:rsidRPr="00EE389F" w:rsidR="00EF22E6">
        <w:rPr>
          <w:szCs w:val="24"/>
        </w:rPr>
        <w:br/>
        <w:t>4</w:t>
      </w:r>
      <w:r w:rsidRPr="00EE389F" w:rsidR="004D78F6">
        <w:rPr>
          <w:szCs w:val="24"/>
        </w:rPr>
        <w:t>.</w:t>
      </w:r>
      <w:r w:rsidRPr="00EE389F" w:rsidR="004D78F6">
        <w:rPr>
          <w:szCs w:val="24"/>
        </w:rPr>
        <w:tab/>
        <w:t xml:space="preserve">As one author states:  </w:t>
      </w:r>
      <w:r w:rsidRPr="00EE389F" w:rsidR="004D78F6">
        <w:rPr>
          <w:b/>
          <w:szCs w:val="24"/>
        </w:rPr>
        <w:t>“Irenaeus and Tertullian are our earliest witnesses to the existence of this symbol.”</w:t>
      </w:r>
      <w:r w:rsidRPr="00EE389F" w:rsidR="004D78F6">
        <w:rPr>
          <w:szCs w:val="24"/>
        </w:rPr>
        <w:t xml:space="preserve">  </w:t>
      </w:r>
      <w:r w:rsidRPr="00EE389F" w:rsidR="004D78F6">
        <w:rPr>
          <w:i/>
          <w:szCs w:val="24"/>
        </w:rPr>
        <w:t xml:space="preserve">Id. </w:t>
      </w:r>
      <w:r w:rsidRPr="00EE389F" w:rsidR="004D78F6">
        <w:rPr>
          <w:szCs w:val="24"/>
        </w:rPr>
        <w:t>at 7.</w:t>
      </w:r>
    </w:p>
    <w:p w:rsidR="00324E4F" w:rsidRPr="00EE389F" w:rsidP="00940875">
      <w:pPr>
        <w:pStyle w:val="BodyText"/>
        <w:ind w:left="720"/>
        <w:jc w:val="left"/>
        <w:rPr>
          <w:szCs w:val="24"/>
        </w:rPr>
      </w:pPr>
      <w:r w:rsidRPr="00EE389F">
        <w:rPr>
          <w:szCs w:val="24"/>
        </w:rPr>
        <w:t>5.</w:t>
      </w:r>
      <w:r w:rsidRPr="00EE389F">
        <w:rPr>
          <w:szCs w:val="24"/>
        </w:rPr>
        <w:tab/>
        <w:t>As a result,</w:t>
      </w:r>
      <w:r w:rsidRPr="00EE389F" w:rsidR="003E5CF7">
        <w:rPr>
          <w:szCs w:val="24"/>
        </w:rPr>
        <w:t xml:space="preserve"> one scholar concludes that it </w:t>
      </w:r>
      <w:r w:rsidRPr="00EE389F" w:rsidR="003E5CF7">
        <w:rPr>
          <w:b/>
          <w:szCs w:val="24"/>
        </w:rPr>
        <w:t>“</w:t>
      </w:r>
      <w:r w:rsidRPr="00EE389F">
        <w:rPr>
          <w:b/>
          <w:szCs w:val="24"/>
        </w:rPr>
        <w:t xml:space="preserve">must have originated between 150 and 175, a time when there was every reason for the formation of some creedal statement to guard against the misconceptions of Christianity which were widely prevalent and were causing serious trouble.”  </w:t>
      </w:r>
      <w:r w:rsidRPr="00EE389F" w:rsidR="005F0950">
        <w:rPr>
          <w:i/>
          <w:szCs w:val="24"/>
        </w:rPr>
        <w:t>Id.</w:t>
      </w:r>
      <w:r w:rsidRPr="00EE389F">
        <w:rPr>
          <w:szCs w:val="24"/>
        </w:rPr>
        <w:t xml:space="preserve"> at 9.</w:t>
      </w:r>
    </w:p>
    <w:p w:rsidR="003E5CF7" w:rsidRPr="00EE389F" w:rsidP="00940875">
      <w:pPr>
        <w:pStyle w:val="BodyText"/>
        <w:ind w:left="720"/>
        <w:jc w:val="left"/>
        <w:rPr>
          <w:szCs w:val="24"/>
        </w:rPr>
      </w:pPr>
      <w:r w:rsidRPr="00EE389F">
        <w:rPr>
          <w:szCs w:val="24"/>
        </w:rPr>
        <w:t>6.</w:t>
      </w:r>
      <w:r w:rsidRPr="00EE389F">
        <w:rPr>
          <w:szCs w:val="24"/>
        </w:rPr>
        <w:tab/>
        <w:t>Of course, it is also possible that what became known as the Old Roman Symbol was instead based on the writings of Irenaeus and Tertullian and was developed in the third century</w:t>
      </w:r>
      <w:r w:rsidRPr="00EE389F" w:rsidR="00D47A41">
        <w:rPr>
          <w:szCs w:val="24"/>
        </w:rPr>
        <w:t xml:space="preserve"> or later</w:t>
      </w:r>
      <w:r w:rsidRPr="00EE389F">
        <w:rPr>
          <w:szCs w:val="24"/>
        </w:rPr>
        <w:t>.</w:t>
      </w:r>
    </w:p>
    <w:p w:rsidR="00324E4F" w:rsidRPr="00EE389F" w:rsidP="00940875">
      <w:pPr>
        <w:pStyle w:val="BodyText"/>
        <w:ind w:left="720"/>
        <w:jc w:val="left"/>
        <w:rPr>
          <w:szCs w:val="24"/>
        </w:rPr>
      </w:pPr>
      <w:r w:rsidRPr="00EE389F">
        <w:rPr>
          <w:szCs w:val="24"/>
        </w:rPr>
        <w:t>7.</w:t>
      </w:r>
      <w:r w:rsidRPr="00EE389F">
        <w:rPr>
          <w:szCs w:val="24"/>
        </w:rPr>
        <w:tab/>
      </w:r>
      <w:r w:rsidRPr="00EE389F" w:rsidR="003E5CF7">
        <w:rPr>
          <w:szCs w:val="24"/>
        </w:rPr>
        <w:t>No matter which came first, b</w:t>
      </w:r>
      <w:r w:rsidRPr="00EE389F">
        <w:rPr>
          <w:szCs w:val="24"/>
        </w:rPr>
        <w:t xml:space="preserve">ased on the statements by Tertullian and Irenaeus, </w:t>
      </w:r>
      <w:r w:rsidRPr="00EE389F" w:rsidR="00D87DB4">
        <w:rPr>
          <w:szCs w:val="24"/>
        </w:rPr>
        <w:t xml:space="preserve">most </w:t>
      </w:r>
      <w:r w:rsidRPr="00EE389F">
        <w:rPr>
          <w:szCs w:val="24"/>
        </w:rPr>
        <w:t xml:space="preserve">scholars believe the Old Roman Symbol read </w:t>
      </w:r>
      <w:r w:rsidRPr="00EE389F" w:rsidR="00531101">
        <w:rPr>
          <w:szCs w:val="24"/>
        </w:rPr>
        <w:t xml:space="preserve">something </w:t>
      </w:r>
      <w:r w:rsidRPr="00EE389F">
        <w:rPr>
          <w:szCs w:val="24"/>
        </w:rPr>
        <w:t xml:space="preserve">like this:  </w:t>
      </w:r>
      <w:r w:rsidRPr="00EE389F">
        <w:rPr>
          <w:b/>
          <w:szCs w:val="24"/>
        </w:rPr>
        <w:t>“I believe in God the Father almighty and in Christ Jesus his son, who was born of Mary the Virgin, was crucified under Pontius Pilate</w:t>
      </w:r>
      <w:r w:rsidRPr="00EE389F" w:rsidR="00D4449E">
        <w:rPr>
          <w:b/>
          <w:szCs w:val="24"/>
        </w:rPr>
        <w:t xml:space="preserve"> and buried, on the third day rose from the dead, ascended into heaven, sitteth on the right hand of the Father, from whence he cometh to judge quick and dead, and in Holy Spirit, resurrection of flesh.”  </w:t>
      </w:r>
      <w:r w:rsidRPr="00EE389F" w:rsidR="00D4449E">
        <w:rPr>
          <w:szCs w:val="24"/>
        </w:rPr>
        <w:t xml:space="preserve">McGiffert, </w:t>
      </w:r>
      <w:r w:rsidRPr="00EE389F" w:rsidR="00D4449E">
        <w:rPr>
          <w:i/>
          <w:szCs w:val="24"/>
        </w:rPr>
        <w:t>The Apostle’s Creed</w:t>
      </w:r>
      <w:r w:rsidRPr="00EE389F" w:rsidR="00D4449E">
        <w:rPr>
          <w:szCs w:val="24"/>
        </w:rPr>
        <w:t xml:space="preserve"> at 7.</w:t>
      </w:r>
    </w:p>
    <w:p w:rsidR="00D4449E" w:rsidRPr="00EE389F" w:rsidP="00940875">
      <w:pPr>
        <w:pStyle w:val="BodyText"/>
        <w:ind w:left="720"/>
        <w:jc w:val="left"/>
        <w:rPr>
          <w:szCs w:val="24"/>
        </w:rPr>
      </w:pPr>
      <w:r w:rsidRPr="00EE389F">
        <w:rPr>
          <w:szCs w:val="24"/>
        </w:rPr>
        <w:t>8.</w:t>
      </w:r>
      <w:r w:rsidRPr="00EE389F">
        <w:rPr>
          <w:szCs w:val="24"/>
        </w:rPr>
        <w:tab/>
        <w:t xml:space="preserve">You can easily see that the Old Roman Symbol contains the core of what </w:t>
      </w:r>
      <w:r w:rsidRPr="00EE389F" w:rsidR="00ED6459">
        <w:rPr>
          <w:szCs w:val="24"/>
        </w:rPr>
        <w:t xml:space="preserve">eventually </w:t>
      </w:r>
      <w:r w:rsidRPr="00EE389F">
        <w:rPr>
          <w:szCs w:val="24"/>
        </w:rPr>
        <w:t>became known as the Apostles’ Creed.</w:t>
      </w:r>
    </w:p>
    <w:p w:rsidR="00EF22E6" w:rsidRPr="00EE389F" w:rsidP="00940875">
      <w:pPr>
        <w:pStyle w:val="BodyText"/>
        <w:ind w:left="720"/>
        <w:jc w:val="left"/>
        <w:rPr>
          <w:szCs w:val="24"/>
        </w:rPr>
      </w:pPr>
      <w:r w:rsidRPr="00EE389F">
        <w:rPr>
          <w:szCs w:val="24"/>
        </w:rPr>
        <w:t>9.</w:t>
      </w:r>
      <w:r w:rsidRPr="00EE389F">
        <w:rPr>
          <w:szCs w:val="24"/>
        </w:rPr>
        <w:tab/>
        <w:t xml:space="preserve">It is organized </w:t>
      </w:r>
      <w:r w:rsidRPr="00EE389F" w:rsidR="006A6042">
        <w:rPr>
          <w:szCs w:val="24"/>
        </w:rPr>
        <w:t xml:space="preserve">broadly </w:t>
      </w:r>
      <w:r w:rsidRPr="00EE389F">
        <w:rPr>
          <w:szCs w:val="24"/>
        </w:rPr>
        <w:t>in</w:t>
      </w:r>
      <w:r w:rsidRPr="00EE389F" w:rsidR="006A1CF3">
        <w:rPr>
          <w:szCs w:val="24"/>
        </w:rPr>
        <w:t>to</w:t>
      </w:r>
      <w:r w:rsidRPr="00EE389F">
        <w:rPr>
          <w:szCs w:val="24"/>
        </w:rPr>
        <w:t xml:space="preserve"> three parts – the first referring to God the Father, the second to Jesus the son and third to the Holy Spirit.</w:t>
      </w:r>
    </w:p>
    <w:p w:rsidR="00EF22E6" w:rsidRPr="00EE389F" w:rsidP="00940875">
      <w:pPr>
        <w:pStyle w:val="BodyText"/>
        <w:ind w:left="720"/>
        <w:jc w:val="left"/>
        <w:rPr>
          <w:szCs w:val="24"/>
        </w:rPr>
      </w:pPr>
      <w:r w:rsidRPr="00EE389F">
        <w:rPr>
          <w:szCs w:val="24"/>
        </w:rPr>
        <w:t>10.</w:t>
      </w:r>
      <w:r w:rsidRPr="00EE389F">
        <w:rPr>
          <w:szCs w:val="24"/>
        </w:rPr>
        <w:tab/>
        <w:t>That division is also reflected in the Apostles’ Creed.</w:t>
      </w:r>
    </w:p>
    <w:p w:rsidR="00D4449E" w:rsidRPr="00EE389F" w:rsidP="00940875">
      <w:pPr>
        <w:pStyle w:val="BodyText"/>
        <w:ind w:left="720"/>
        <w:jc w:val="left"/>
        <w:rPr>
          <w:szCs w:val="24"/>
        </w:rPr>
      </w:pPr>
      <w:r w:rsidRPr="00EE389F">
        <w:rPr>
          <w:szCs w:val="24"/>
        </w:rPr>
        <w:t>11.</w:t>
      </w:r>
      <w:r w:rsidRPr="00EE389F">
        <w:rPr>
          <w:szCs w:val="24"/>
        </w:rPr>
        <w:tab/>
        <w:t xml:space="preserve">As we will see, </w:t>
      </w:r>
      <w:r w:rsidRPr="00EE389F" w:rsidR="00531101">
        <w:rPr>
          <w:szCs w:val="24"/>
        </w:rPr>
        <w:t xml:space="preserve">all but one </w:t>
      </w:r>
      <w:r w:rsidRPr="00EE389F">
        <w:rPr>
          <w:szCs w:val="24"/>
        </w:rPr>
        <w:t>of the</w:t>
      </w:r>
      <w:r w:rsidRPr="00EE389F" w:rsidR="00ED6459">
        <w:rPr>
          <w:szCs w:val="24"/>
        </w:rPr>
        <w:t>se</w:t>
      </w:r>
      <w:r w:rsidRPr="00EE389F">
        <w:rPr>
          <w:szCs w:val="24"/>
        </w:rPr>
        <w:t xml:space="preserve"> statements was directed against a specific teaching of Marcion, Valentinus and others considered heretics by the organized church.</w:t>
      </w:r>
    </w:p>
    <w:p w:rsidR="00D4449E" w:rsidRPr="00EE389F" w:rsidP="00940875">
      <w:pPr>
        <w:pStyle w:val="BodyText"/>
        <w:ind w:left="720"/>
        <w:jc w:val="left"/>
        <w:rPr>
          <w:szCs w:val="24"/>
        </w:rPr>
      </w:pPr>
      <w:r w:rsidRPr="00EE389F">
        <w:rPr>
          <w:szCs w:val="24"/>
        </w:rPr>
        <w:t>12.</w:t>
      </w:r>
      <w:r w:rsidRPr="00EE389F">
        <w:rPr>
          <w:szCs w:val="24"/>
        </w:rPr>
        <w:tab/>
        <w:t>So let’s take</w:t>
      </w:r>
      <w:r w:rsidRPr="00EE389F" w:rsidR="00D87DB4">
        <w:rPr>
          <w:szCs w:val="24"/>
        </w:rPr>
        <w:t xml:space="preserve"> those statements one at a time and consider them in the context of the beliefs they were intended to repudiate.</w:t>
      </w:r>
    </w:p>
    <w:p w:rsidR="00D4449E" w:rsidRPr="00EE389F" w:rsidP="00D4449E">
      <w:pPr>
        <w:pStyle w:val="BodyText"/>
        <w:jc w:val="left"/>
        <w:rPr>
          <w:szCs w:val="24"/>
        </w:rPr>
      </w:pPr>
      <w:r w:rsidRPr="00EE389F">
        <w:rPr>
          <w:szCs w:val="24"/>
        </w:rPr>
        <w:t xml:space="preserve">Slide </w:t>
      </w:r>
      <w:r w:rsidRPr="00EE389F" w:rsidR="00517B0E">
        <w:rPr>
          <w:szCs w:val="24"/>
        </w:rPr>
        <w:t>2</w:t>
      </w:r>
      <w:r w:rsidRPr="00EE389F" w:rsidR="006A6042">
        <w:rPr>
          <w:szCs w:val="24"/>
        </w:rPr>
        <w:t>8</w:t>
      </w:r>
    </w:p>
    <w:p w:rsidR="00D4449E" w:rsidRPr="00EE389F" w:rsidP="00D4449E">
      <w:pPr>
        <w:pStyle w:val="BodyText"/>
        <w:ind w:left="720"/>
        <w:jc w:val="left"/>
        <w:rPr>
          <w:szCs w:val="24"/>
        </w:rPr>
      </w:pPr>
      <w:r w:rsidRPr="00EE389F">
        <w:rPr>
          <w:szCs w:val="24"/>
        </w:rPr>
        <w:t>1.</w:t>
      </w:r>
      <w:r w:rsidRPr="00EE389F">
        <w:rPr>
          <w:szCs w:val="24"/>
        </w:rPr>
        <w:tab/>
        <w:t>“I believe in God the Father Almighty.”</w:t>
      </w:r>
    </w:p>
    <w:p w:rsidR="00050DDD" w:rsidRPr="00EE389F" w:rsidP="00D4449E">
      <w:pPr>
        <w:pStyle w:val="BodyText"/>
        <w:ind w:left="720"/>
        <w:jc w:val="left"/>
        <w:rPr>
          <w:szCs w:val="24"/>
        </w:rPr>
      </w:pPr>
      <w:r w:rsidRPr="00EE389F">
        <w:rPr>
          <w:szCs w:val="24"/>
        </w:rPr>
        <w:t>2</w:t>
      </w:r>
      <w:r w:rsidRPr="00EE389F" w:rsidR="009111E0">
        <w:rPr>
          <w:szCs w:val="24"/>
        </w:rPr>
        <w:t>.</w:t>
      </w:r>
      <w:r w:rsidRPr="00EE389F" w:rsidR="009111E0">
        <w:rPr>
          <w:szCs w:val="24"/>
        </w:rPr>
        <w:tab/>
      </w:r>
      <w:r w:rsidRPr="00EE389F" w:rsidR="00DF0E33">
        <w:rPr>
          <w:szCs w:val="24"/>
        </w:rPr>
        <w:t>W</w:t>
      </w:r>
      <w:r w:rsidRPr="00EE389F" w:rsidR="009111E0">
        <w:rPr>
          <w:szCs w:val="24"/>
        </w:rPr>
        <w:t xml:space="preserve">hen </w:t>
      </w:r>
      <w:r w:rsidRPr="00EE389F" w:rsidR="005F0950">
        <w:rPr>
          <w:szCs w:val="24"/>
        </w:rPr>
        <w:t xml:space="preserve">early </w:t>
      </w:r>
      <w:r w:rsidRPr="00EE389F" w:rsidR="009111E0">
        <w:rPr>
          <w:szCs w:val="24"/>
        </w:rPr>
        <w:t xml:space="preserve">Christians recited this statement, they were affirming belief </w:t>
      </w:r>
      <w:r w:rsidRPr="00EE389F" w:rsidR="009111E0">
        <w:rPr>
          <w:b/>
          <w:szCs w:val="24"/>
        </w:rPr>
        <w:t>“in God the creator and ruler of the universe.”</w:t>
      </w:r>
      <w:r w:rsidRPr="00EE389F" w:rsidR="009111E0">
        <w:rPr>
          <w:szCs w:val="24"/>
        </w:rPr>
        <w:t xml:space="preserve">  McGiffert, </w:t>
      </w:r>
      <w:r w:rsidRPr="00EE389F" w:rsidR="009111E0">
        <w:rPr>
          <w:i/>
          <w:szCs w:val="24"/>
        </w:rPr>
        <w:t xml:space="preserve">The Apostles’ Creed </w:t>
      </w:r>
      <w:r w:rsidRPr="00EE389F" w:rsidR="009111E0">
        <w:rPr>
          <w:szCs w:val="24"/>
        </w:rPr>
        <w:t>at 14.</w:t>
      </w:r>
    </w:p>
    <w:p w:rsidR="001D0E5A" w:rsidRPr="00EE389F" w:rsidP="001D0E5A">
      <w:pPr>
        <w:pStyle w:val="BodyText"/>
        <w:ind w:left="720"/>
        <w:jc w:val="left"/>
        <w:rPr>
          <w:szCs w:val="24"/>
        </w:rPr>
      </w:pPr>
      <w:r w:rsidRPr="00EE389F">
        <w:rPr>
          <w:szCs w:val="24"/>
        </w:rPr>
        <w:t>3</w:t>
      </w:r>
      <w:r w:rsidRPr="00EE389F" w:rsidR="009111E0">
        <w:rPr>
          <w:szCs w:val="24"/>
        </w:rPr>
        <w:t>.</w:t>
      </w:r>
      <w:r w:rsidRPr="00EE389F" w:rsidR="009111E0">
        <w:rPr>
          <w:szCs w:val="24"/>
        </w:rPr>
        <w:tab/>
        <w:t xml:space="preserve">They were therefore rejecting the claims of Marcion </w:t>
      </w:r>
      <w:r w:rsidRPr="00EE389F" w:rsidR="007B1945">
        <w:rPr>
          <w:szCs w:val="24"/>
        </w:rPr>
        <w:t xml:space="preserve">and the Gnostics </w:t>
      </w:r>
      <w:r w:rsidRPr="00EE389F" w:rsidR="009111E0">
        <w:rPr>
          <w:szCs w:val="24"/>
        </w:rPr>
        <w:t>that God the Father, as taught by Jesus, was not the ruler of the universe as taught in the Hebrew Scriptures.</w:t>
      </w:r>
    </w:p>
    <w:p w:rsidR="00A83C2E" w:rsidRPr="00EE389F" w:rsidP="00A83C2E">
      <w:pPr>
        <w:pStyle w:val="BodyText"/>
        <w:ind w:left="720"/>
        <w:jc w:val="left"/>
        <w:rPr>
          <w:szCs w:val="24"/>
        </w:rPr>
      </w:pPr>
      <w:r w:rsidRPr="00EE389F">
        <w:rPr>
          <w:szCs w:val="24"/>
        </w:rPr>
        <w:t>4.</w:t>
      </w:r>
      <w:r w:rsidRPr="00EE389F">
        <w:rPr>
          <w:szCs w:val="24"/>
        </w:rPr>
        <w:tab/>
        <w:t xml:space="preserve">As Elaine Pagels writes, this statement </w:t>
      </w:r>
      <w:r w:rsidRPr="00EE389F">
        <w:rPr>
          <w:b/>
          <w:szCs w:val="24"/>
        </w:rPr>
        <w:t>“was originally formulated to exclude followers of the heretic Marcion . . .  from orthodox churches.”</w:t>
      </w:r>
      <w:r w:rsidRPr="00EE389F">
        <w:rPr>
          <w:szCs w:val="24"/>
        </w:rPr>
        <w:t xml:space="preserve">  Pagels, </w:t>
      </w:r>
      <w:r w:rsidRPr="00EE389F">
        <w:rPr>
          <w:i/>
          <w:szCs w:val="24"/>
        </w:rPr>
        <w:t>The Gnostic Gospels</w:t>
      </w:r>
      <w:r w:rsidRPr="00EE389F">
        <w:rPr>
          <w:szCs w:val="24"/>
        </w:rPr>
        <w:t xml:space="preserve"> at 28.</w:t>
      </w:r>
    </w:p>
    <w:p w:rsidR="00D47A41" w:rsidRPr="00EE389F" w:rsidP="00D47A41">
      <w:pPr>
        <w:pStyle w:val="BodyText"/>
        <w:ind w:left="720"/>
        <w:jc w:val="left"/>
        <w:rPr>
          <w:szCs w:val="24"/>
        </w:rPr>
      </w:pPr>
      <w:r w:rsidRPr="00EE389F">
        <w:rPr>
          <w:szCs w:val="24"/>
        </w:rPr>
        <w:t>5</w:t>
      </w:r>
      <w:r w:rsidRPr="00EE389F" w:rsidR="009111E0">
        <w:rPr>
          <w:szCs w:val="24"/>
        </w:rPr>
        <w:t>.</w:t>
      </w:r>
      <w:r w:rsidRPr="00EE389F" w:rsidR="009111E0">
        <w:rPr>
          <w:szCs w:val="24"/>
        </w:rPr>
        <w:tab/>
        <w:t>Today, Christians see in this statement the claim that God is totally in control of everything that happens in the universe.</w:t>
      </w:r>
    </w:p>
    <w:p w:rsidR="00DF0E33" w:rsidRPr="00EE389F" w:rsidP="00D47A41">
      <w:pPr>
        <w:pStyle w:val="BodyText"/>
        <w:ind w:left="720"/>
        <w:jc w:val="left"/>
        <w:rPr>
          <w:szCs w:val="24"/>
        </w:rPr>
      </w:pPr>
      <w:r w:rsidRPr="00EE389F">
        <w:rPr>
          <w:szCs w:val="24"/>
        </w:rPr>
        <w:t>6.</w:t>
      </w:r>
      <w:r w:rsidRPr="00EE389F">
        <w:rPr>
          <w:szCs w:val="24"/>
        </w:rPr>
        <w:tab/>
        <w:t>That is consistent with its original meaning.</w:t>
      </w:r>
    </w:p>
    <w:p w:rsidR="00DF0E33" w:rsidRPr="00EE389F" w:rsidP="00A83C2E">
      <w:pPr>
        <w:pStyle w:val="BodyText"/>
        <w:ind w:left="720"/>
        <w:jc w:val="left"/>
        <w:rPr>
          <w:szCs w:val="24"/>
        </w:rPr>
      </w:pPr>
      <w:r w:rsidRPr="00EE389F">
        <w:rPr>
          <w:szCs w:val="24"/>
        </w:rPr>
        <w:t>7.</w:t>
      </w:r>
      <w:r w:rsidRPr="00EE389F">
        <w:rPr>
          <w:szCs w:val="24"/>
        </w:rPr>
        <w:tab/>
        <w:t>The Latin in the Old Roman Symbo</w:t>
      </w:r>
      <w:r w:rsidRPr="00EE389F" w:rsidR="00A83C2E">
        <w:rPr>
          <w:szCs w:val="24"/>
        </w:rPr>
        <w:t xml:space="preserve">l literally means </w:t>
      </w:r>
      <w:r w:rsidRPr="00EE389F">
        <w:rPr>
          <w:szCs w:val="24"/>
        </w:rPr>
        <w:t xml:space="preserve">that God is </w:t>
      </w:r>
      <w:r w:rsidRPr="00EE389F">
        <w:rPr>
          <w:b/>
          <w:szCs w:val="24"/>
        </w:rPr>
        <w:t>“all governing.”</w:t>
      </w:r>
      <w:r w:rsidRPr="00EE389F">
        <w:rPr>
          <w:szCs w:val="24"/>
        </w:rPr>
        <w:t xml:space="preserve">  McGiffert, </w:t>
      </w:r>
      <w:r w:rsidRPr="00EE389F">
        <w:rPr>
          <w:i/>
          <w:szCs w:val="24"/>
        </w:rPr>
        <w:t>The Apostles’ Creed</w:t>
      </w:r>
      <w:r w:rsidRPr="00EE389F">
        <w:rPr>
          <w:szCs w:val="24"/>
        </w:rPr>
        <w:t xml:space="preserve"> at 13.</w:t>
      </w:r>
    </w:p>
    <w:p w:rsidR="001D0E5A" w:rsidRPr="00EE389F" w:rsidP="001D0E5A">
      <w:pPr>
        <w:pStyle w:val="BodyText"/>
        <w:jc w:val="left"/>
        <w:rPr>
          <w:szCs w:val="24"/>
        </w:rPr>
      </w:pPr>
      <w:r w:rsidRPr="00EE389F">
        <w:rPr>
          <w:szCs w:val="24"/>
        </w:rPr>
        <w:t xml:space="preserve">Slide </w:t>
      </w:r>
      <w:r w:rsidRPr="00EE389F" w:rsidR="006A6042">
        <w:rPr>
          <w:szCs w:val="24"/>
        </w:rPr>
        <w:t>29</w:t>
      </w:r>
    </w:p>
    <w:p w:rsidR="001D0E5A" w:rsidRPr="00EE389F" w:rsidP="001D0E5A">
      <w:pPr>
        <w:pStyle w:val="BodyText"/>
        <w:ind w:left="720"/>
        <w:jc w:val="left"/>
        <w:rPr>
          <w:szCs w:val="24"/>
        </w:rPr>
      </w:pPr>
      <w:r w:rsidRPr="00EE389F">
        <w:rPr>
          <w:szCs w:val="24"/>
        </w:rPr>
        <w:t>1.</w:t>
      </w:r>
      <w:r w:rsidRPr="00EE389F">
        <w:rPr>
          <w:szCs w:val="24"/>
        </w:rPr>
        <w:tab/>
        <w:t>“I believe in Christ Jesus his son, who was born of Mary the Virgin</w:t>
      </w:r>
      <w:r w:rsidRPr="00EE389F" w:rsidR="00F97C92">
        <w:rPr>
          <w:szCs w:val="24"/>
        </w:rPr>
        <w:t>.”</w:t>
      </w:r>
    </w:p>
    <w:p w:rsidR="008C5D0C" w:rsidRPr="00EE389F" w:rsidP="001D0E5A">
      <w:pPr>
        <w:pStyle w:val="BodyText"/>
        <w:ind w:left="720"/>
        <w:jc w:val="left"/>
        <w:rPr>
          <w:szCs w:val="24"/>
        </w:rPr>
      </w:pPr>
      <w:r w:rsidRPr="00EE389F">
        <w:rPr>
          <w:szCs w:val="24"/>
        </w:rPr>
        <w:t>2.</w:t>
      </w:r>
      <w:r w:rsidRPr="00EE389F">
        <w:rPr>
          <w:szCs w:val="24"/>
        </w:rPr>
        <w:tab/>
        <w:t xml:space="preserve">This statement was directed at claims that </w:t>
      </w:r>
      <w:r w:rsidRPr="00EE389F" w:rsidR="00D87DB4">
        <w:rPr>
          <w:szCs w:val="24"/>
        </w:rPr>
        <w:t xml:space="preserve">the </w:t>
      </w:r>
      <w:r w:rsidRPr="00EE389F" w:rsidR="006F6D16">
        <w:rPr>
          <w:szCs w:val="24"/>
        </w:rPr>
        <w:t>son of God</w:t>
      </w:r>
      <w:r w:rsidRPr="00EE389F">
        <w:rPr>
          <w:szCs w:val="24"/>
        </w:rPr>
        <w:t xml:space="preserve"> had not been born, but had entered the human J</w:t>
      </w:r>
      <w:r w:rsidRPr="00EE389F" w:rsidR="006F6D16">
        <w:rPr>
          <w:szCs w:val="24"/>
        </w:rPr>
        <w:t>esus as the time of his baptism.</w:t>
      </w:r>
    </w:p>
    <w:p w:rsidR="008C5D0C" w:rsidRPr="00EE389F" w:rsidP="001D0E5A">
      <w:pPr>
        <w:pStyle w:val="BodyText"/>
        <w:ind w:left="720"/>
        <w:jc w:val="left"/>
        <w:rPr>
          <w:szCs w:val="24"/>
        </w:rPr>
      </w:pPr>
      <w:r w:rsidRPr="00EE389F">
        <w:rPr>
          <w:szCs w:val="24"/>
        </w:rPr>
        <w:t>3.</w:t>
      </w:r>
      <w:r w:rsidRPr="00EE389F">
        <w:rPr>
          <w:szCs w:val="24"/>
        </w:rPr>
        <w:tab/>
        <w:t xml:space="preserve">As one author writes:  </w:t>
      </w:r>
      <w:r w:rsidRPr="00EE389F">
        <w:rPr>
          <w:b/>
          <w:szCs w:val="24"/>
        </w:rPr>
        <w:t>“[This statement is] primarily intended as an assertion of the reality of Christ’s earthly life.  He was born of a woman – the Virgin Mary – a birth which Marcion absolutely denied.”</w:t>
      </w:r>
      <w:r w:rsidRPr="00EE389F">
        <w:rPr>
          <w:szCs w:val="24"/>
        </w:rPr>
        <w:t xml:space="preserve">  </w:t>
      </w:r>
      <w:r w:rsidRPr="00EE389F" w:rsidR="00A31CA4">
        <w:rPr>
          <w:szCs w:val="24"/>
        </w:rPr>
        <w:t xml:space="preserve">McGiffert, </w:t>
      </w:r>
      <w:r w:rsidRPr="00EE389F" w:rsidR="00A31CA4">
        <w:rPr>
          <w:i/>
          <w:szCs w:val="24"/>
        </w:rPr>
        <w:t>The Apostles’ Creed</w:t>
      </w:r>
      <w:r w:rsidRPr="00EE389F" w:rsidR="00A31CA4">
        <w:rPr>
          <w:szCs w:val="24"/>
        </w:rPr>
        <w:t xml:space="preserve"> at 16.</w:t>
      </w:r>
    </w:p>
    <w:p w:rsidR="00A31CA4" w:rsidRPr="00EE389F" w:rsidP="001D0E5A">
      <w:pPr>
        <w:pStyle w:val="BodyText"/>
        <w:ind w:left="720"/>
        <w:jc w:val="left"/>
        <w:rPr>
          <w:szCs w:val="24"/>
        </w:rPr>
      </w:pPr>
      <w:r w:rsidRPr="00EE389F">
        <w:rPr>
          <w:szCs w:val="24"/>
        </w:rPr>
        <w:t>4.</w:t>
      </w:r>
      <w:r w:rsidRPr="00EE389F">
        <w:rPr>
          <w:szCs w:val="24"/>
        </w:rPr>
        <w:tab/>
        <w:t xml:space="preserve">Christians today, usually not knowing of </w:t>
      </w:r>
      <w:r w:rsidRPr="00EE389F" w:rsidR="00757503">
        <w:rPr>
          <w:szCs w:val="24"/>
        </w:rPr>
        <w:t xml:space="preserve">Marcion and the </w:t>
      </w:r>
      <w:r w:rsidRPr="00EE389F">
        <w:rPr>
          <w:szCs w:val="24"/>
        </w:rPr>
        <w:t xml:space="preserve">Gnostics and their views that the Christ had not been born, take this </w:t>
      </w:r>
      <w:r w:rsidRPr="00EE389F" w:rsidR="00D87DB4">
        <w:rPr>
          <w:szCs w:val="24"/>
        </w:rPr>
        <w:t>as affirming that Jesus</w:t>
      </w:r>
      <w:r w:rsidRPr="00EE389F" w:rsidR="006A6042">
        <w:rPr>
          <w:szCs w:val="24"/>
        </w:rPr>
        <w:t xml:space="preserve"> was born of a virgin and see that as an important aspect of Christian belief.</w:t>
      </w:r>
    </w:p>
    <w:p w:rsidR="00E24086" w:rsidRPr="00EE389F" w:rsidP="001D0E5A">
      <w:pPr>
        <w:pStyle w:val="BodyText"/>
        <w:ind w:left="720"/>
        <w:jc w:val="left"/>
        <w:rPr>
          <w:szCs w:val="24"/>
        </w:rPr>
      </w:pPr>
      <w:r w:rsidRPr="00EE389F">
        <w:rPr>
          <w:szCs w:val="24"/>
        </w:rPr>
        <w:t>5.</w:t>
      </w:r>
      <w:r w:rsidRPr="00EE389F">
        <w:rPr>
          <w:szCs w:val="24"/>
        </w:rPr>
        <w:tab/>
        <w:t>But i</w:t>
      </w:r>
      <w:r w:rsidRPr="00EE389F" w:rsidR="00757503">
        <w:rPr>
          <w:szCs w:val="24"/>
        </w:rPr>
        <w:t>ts original intent</w:t>
      </w:r>
      <w:r w:rsidRPr="00EE389F">
        <w:rPr>
          <w:szCs w:val="24"/>
        </w:rPr>
        <w:t xml:space="preserve"> was simply to assert that </w:t>
      </w:r>
      <w:r w:rsidRPr="00EE389F" w:rsidR="006F6D16">
        <w:rPr>
          <w:szCs w:val="24"/>
        </w:rPr>
        <w:t>Jesus the</w:t>
      </w:r>
      <w:r w:rsidRPr="00EE389F">
        <w:rPr>
          <w:szCs w:val="24"/>
        </w:rPr>
        <w:t xml:space="preserve"> Christ had been born along with Jesus the man.</w:t>
      </w:r>
    </w:p>
    <w:p w:rsidR="00E24086" w:rsidRPr="00EE389F" w:rsidP="001D0E5A">
      <w:pPr>
        <w:pStyle w:val="BodyText"/>
        <w:ind w:left="720"/>
        <w:jc w:val="left"/>
        <w:rPr>
          <w:szCs w:val="24"/>
        </w:rPr>
      </w:pPr>
      <w:r w:rsidRPr="00EE389F">
        <w:rPr>
          <w:szCs w:val="24"/>
        </w:rPr>
        <w:t>6.</w:t>
      </w:r>
      <w:r w:rsidRPr="00EE389F">
        <w:rPr>
          <w:szCs w:val="24"/>
        </w:rPr>
        <w:tab/>
        <w:t>At the time</w:t>
      </w:r>
      <w:r w:rsidRPr="00EE389F" w:rsidR="00757503">
        <w:rPr>
          <w:szCs w:val="24"/>
        </w:rPr>
        <w:t xml:space="preserve"> of the adoption of the Old Roman Symbol</w:t>
      </w:r>
      <w:r w:rsidRPr="00EE389F">
        <w:rPr>
          <w:szCs w:val="24"/>
        </w:rPr>
        <w:t>, no one doubted that Jesus th</w:t>
      </w:r>
      <w:r w:rsidRPr="00EE389F" w:rsidR="00A83C2E">
        <w:rPr>
          <w:szCs w:val="24"/>
        </w:rPr>
        <w:t>e man had been born of a virgin and</w:t>
      </w:r>
      <w:r w:rsidRPr="00EE389F" w:rsidR="006A6042">
        <w:rPr>
          <w:szCs w:val="24"/>
        </w:rPr>
        <w:t xml:space="preserve"> Christians</w:t>
      </w:r>
      <w:r w:rsidRPr="00EE389F" w:rsidR="00A83C2E">
        <w:rPr>
          <w:szCs w:val="24"/>
        </w:rPr>
        <w:t xml:space="preserve"> placed no special significance on that fact.</w:t>
      </w:r>
    </w:p>
    <w:p w:rsidR="00757503" w:rsidRPr="00EE389F" w:rsidP="001D0E5A">
      <w:pPr>
        <w:pStyle w:val="BodyText"/>
        <w:ind w:left="720"/>
        <w:jc w:val="left"/>
        <w:rPr>
          <w:szCs w:val="24"/>
        </w:rPr>
      </w:pPr>
      <w:r w:rsidRPr="00EE389F">
        <w:rPr>
          <w:szCs w:val="24"/>
        </w:rPr>
        <w:t>7.</w:t>
      </w:r>
      <w:r w:rsidRPr="00EE389F">
        <w:rPr>
          <w:szCs w:val="24"/>
        </w:rPr>
        <w:tab/>
        <w:t>The only question was whether the Christ, the son of God, had also been born of a virgin.</w:t>
      </w:r>
    </w:p>
    <w:p w:rsidR="00757503" w:rsidRPr="00EE389F" w:rsidP="001D0E5A">
      <w:pPr>
        <w:pStyle w:val="BodyText"/>
        <w:ind w:left="720"/>
        <w:jc w:val="left"/>
        <w:rPr>
          <w:szCs w:val="24"/>
        </w:rPr>
      </w:pPr>
      <w:r w:rsidRPr="00EE389F">
        <w:rPr>
          <w:szCs w:val="24"/>
        </w:rPr>
        <w:t>8.</w:t>
      </w:r>
      <w:r w:rsidRPr="00EE389F">
        <w:rPr>
          <w:szCs w:val="24"/>
        </w:rPr>
        <w:tab/>
        <w:t>This statement answered that question with a resounding “yes.”</w:t>
      </w:r>
    </w:p>
    <w:p w:rsidR="001D0E5A" w:rsidRPr="00EE389F" w:rsidP="00116266">
      <w:pPr>
        <w:pStyle w:val="BodyText"/>
        <w:jc w:val="left"/>
        <w:rPr>
          <w:szCs w:val="24"/>
        </w:rPr>
      </w:pPr>
      <w:r w:rsidRPr="00EE389F">
        <w:rPr>
          <w:szCs w:val="24"/>
        </w:rPr>
        <w:t xml:space="preserve">Slide </w:t>
      </w:r>
      <w:r w:rsidRPr="00EE389F" w:rsidR="00A31CA4">
        <w:rPr>
          <w:szCs w:val="24"/>
        </w:rPr>
        <w:t>3</w:t>
      </w:r>
      <w:r w:rsidRPr="00EE389F" w:rsidR="005B7BC3">
        <w:rPr>
          <w:szCs w:val="24"/>
        </w:rPr>
        <w:t>0</w:t>
      </w:r>
    </w:p>
    <w:p w:rsidR="00116266" w:rsidRPr="00EE389F" w:rsidP="00116266">
      <w:pPr>
        <w:pStyle w:val="BodyText"/>
        <w:ind w:left="720"/>
        <w:jc w:val="left"/>
        <w:rPr>
          <w:szCs w:val="24"/>
        </w:rPr>
      </w:pPr>
      <w:r w:rsidRPr="00EE389F">
        <w:rPr>
          <w:szCs w:val="24"/>
        </w:rPr>
        <w:t>1.</w:t>
      </w:r>
      <w:r w:rsidRPr="00EE389F">
        <w:rPr>
          <w:szCs w:val="24"/>
        </w:rPr>
        <w:tab/>
        <w:t>“I believe in Christ Jesus his son, who was crucified under Pontius Pilate and buried, on t</w:t>
      </w:r>
      <w:r w:rsidRPr="00EE389F" w:rsidR="009B2825">
        <w:rPr>
          <w:szCs w:val="24"/>
        </w:rPr>
        <w:t>he third day rose from the dead, ascended into heaven</w:t>
      </w:r>
      <w:r w:rsidRPr="00EE389F" w:rsidR="00781A0A">
        <w:rPr>
          <w:szCs w:val="24"/>
        </w:rPr>
        <w:t>.</w:t>
      </w:r>
      <w:r w:rsidRPr="00EE389F">
        <w:rPr>
          <w:szCs w:val="24"/>
        </w:rPr>
        <w:t>”</w:t>
      </w:r>
    </w:p>
    <w:p w:rsidR="00EE73B2" w:rsidRPr="00EE389F" w:rsidP="00EE73B2">
      <w:pPr>
        <w:pStyle w:val="BodyText"/>
        <w:ind w:left="720"/>
        <w:jc w:val="left"/>
        <w:rPr>
          <w:szCs w:val="24"/>
        </w:rPr>
      </w:pPr>
      <w:r w:rsidRPr="00EE389F">
        <w:rPr>
          <w:szCs w:val="24"/>
        </w:rPr>
        <w:t>2.</w:t>
      </w:r>
      <w:r w:rsidRPr="00EE389F">
        <w:rPr>
          <w:szCs w:val="24"/>
        </w:rPr>
        <w:tab/>
        <w:t>Christians today see in this statement a belief that Jesus rose from the dead, probably the most important of all Christian teachings.</w:t>
      </w:r>
    </w:p>
    <w:p w:rsidR="00EE73B2" w:rsidRPr="00EE389F" w:rsidP="00EE73B2">
      <w:pPr>
        <w:pStyle w:val="BodyText"/>
        <w:ind w:left="720"/>
        <w:jc w:val="left"/>
        <w:rPr>
          <w:szCs w:val="24"/>
        </w:rPr>
      </w:pPr>
      <w:r w:rsidRPr="00EE389F">
        <w:rPr>
          <w:szCs w:val="24"/>
        </w:rPr>
        <w:t>3.</w:t>
      </w:r>
      <w:r w:rsidRPr="00EE389F">
        <w:rPr>
          <w:szCs w:val="24"/>
        </w:rPr>
        <w:tab/>
        <w:t>But this statement was</w:t>
      </w:r>
      <w:r w:rsidRPr="00EE389F" w:rsidR="001A4820">
        <w:rPr>
          <w:szCs w:val="24"/>
        </w:rPr>
        <w:t xml:space="preserve"> not added </w:t>
      </w:r>
      <w:r w:rsidRPr="00EE389F" w:rsidR="00D47A41">
        <w:rPr>
          <w:szCs w:val="24"/>
        </w:rPr>
        <w:t xml:space="preserve">only </w:t>
      </w:r>
      <w:r w:rsidRPr="00EE389F" w:rsidR="001A4820">
        <w:rPr>
          <w:szCs w:val="24"/>
        </w:rPr>
        <w:t xml:space="preserve">to affirm that </w:t>
      </w:r>
      <w:r w:rsidRPr="00EE389F" w:rsidR="00517B0E">
        <w:rPr>
          <w:szCs w:val="24"/>
        </w:rPr>
        <w:t>the Christ</w:t>
      </w:r>
      <w:r w:rsidRPr="00EE389F">
        <w:rPr>
          <w:szCs w:val="24"/>
        </w:rPr>
        <w:t xml:space="preserve"> had survived death – all early Christians believed that.</w:t>
      </w:r>
    </w:p>
    <w:p w:rsidR="00EE73B2" w:rsidRPr="00EE389F" w:rsidP="00EE73B2">
      <w:pPr>
        <w:pStyle w:val="BodyText"/>
        <w:ind w:left="720"/>
        <w:jc w:val="left"/>
        <w:rPr>
          <w:szCs w:val="24"/>
        </w:rPr>
      </w:pPr>
      <w:r w:rsidRPr="00EE389F">
        <w:rPr>
          <w:szCs w:val="24"/>
        </w:rPr>
        <w:t>4.</w:t>
      </w:r>
      <w:r w:rsidRPr="00EE389F">
        <w:rPr>
          <w:szCs w:val="24"/>
        </w:rPr>
        <w:tab/>
        <w:t>The dispute was over whether the divine Christ had suffered and died.</w:t>
      </w:r>
    </w:p>
    <w:p w:rsidR="00116266" w:rsidRPr="00EE389F" w:rsidP="00116266">
      <w:pPr>
        <w:pStyle w:val="BodyText"/>
        <w:ind w:left="720"/>
        <w:jc w:val="left"/>
        <w:rPr>
          <w:szCs w:val="24"/>
        </w:rPr>
      </w:pPr>
      <w:r w:rsidRPr="00EE389F">
        <w:rPr>
          <w:szCs w:val="24"/>
        </w:rPr>
        <w:t>5.</w:t>
      </w:r>
      <w:r w:rsidRPr="00EE389F">
        <w:rPr>
          <w:szCs w:val="24"/>
        </w:rPr>
        <w:tab/>
        <w:t xml:space="preserve">As we saw earlier, Marcion and the Gnostics taught that the divine Christ and the man Jesus </w:t>
      </w:r>
      <w:r w:rsidRPr="00EE389F">
        <w:rPr>
          <w:b/>
          <w:szCs w:val="24"/>
        </w:rPr>
        <w:t>“</w:t>
      </w:r>
      <w:r w:rsidRPr="00EE389F" w:rsidR="006A5A64">
        <w:rPr>
          <w:b/>
          <w:szCs w:val="24"/>
        </w:rPr>
        <w:t>were two distinct beings, so that it could not be said that Christ himself was crucified and buried and rose again.”</w:t>
      </w:r>
      <w:r w:rsidRPr="00EE389F" w:rsidR="006A5A64">
        <w:rPr>
          <w:szCs w:val="24"/>
        </w:rPr>
        <w:t xml:space="preserve">  McGiffert, </w:t>
      </w:r>
      <w:r w:rsidRPr="00EE389F" w:rsidR="006A5A64">
        <w:rPr>
          <w:i/>
          <w:szCs w:val="24"/>
        </w:rPr>
        <w:t xml:space="preserve">The Apostles’ Creed </w:t>
      </w:r>
      <w:r w:rsidRPr="00EE389F" w:rsidR="006A5A64">
        <w:rPr>
          <w:szCs w:val="24"/>
        </w:rPr>
        <w:t>at 16.</w:t>
      </w:r>
      <w:r w:rsidRPr="00EE389F">
        <w:rPr>
          <w:szCs w:val="24"/>
        </w:rPr>
        <w:t xml:space="preserve"> </w:t>
      </w:r>
    </w:p>
    <w:p w:rsidR="006A5A64" w:rsidRPr="00EE389F" w:rsidP="00116266">
      <w:pPr>
        <w:pStyle w:val="BodyText"/>
        <w:ind w:left="720"/>
        <w:jc w:val="left"/>
        <w:rPr>
          <w:i/>
          <w:szCs w:val="24"/>
        </w:rPr>
      </w:pPr>
      <w:r w:rsidRPr="00EE389F">
        <w:rPr>
          <w:szCs w:val="24"/>
        </w:rPr>
        <w:t>6.</w:t>
      </w:r>
      <w:r w:rsidRPr="00EE389F">
        <w:rPr>
          <w:szCs w:val="24"/>
        </w:rPr>
        <w:tab/>
        <w:t>The state</w:t>
      </w:r>
      <w:r w:rsidRPr="00EE389F" w:rsidR="00757503">
        <w:rPr>
          <w:szCs w:val="24"/>
        </w:rPr>
        <w:t xml:space="preserve">ment that the divine Christ did die, </w:t>
      </w:r>
      <w:r w:rsidRPr="00EE389F">
        <w:rPr>
          <w:szCs w:val="24"/>
        </w:rPr>
        <w:t xml:space="preserve">rose from the dead </w:t>
      </w:r>
      <w:r w:rsidRPr="00EE389F" w:rsidR="0020692F">
        <w:rPr>
          <w:szCs w:val="24"/>
        </w:rPr>
        <w:t xml:space="preserve">and ascended into heaven </w:t>
      </w:r>
      <w:r w:rsidRPr="00EE389F" w:rsidR="0020692F">
        <w:rPr>
          <w:b/>
          <w:szCs w:val="24"/>
        </w:rPr>
        <w:t>“repudiates in the most explicit terms the whole docetic conception”</w:t>
      </w:r>
      <w:r w:rsidRPr="00EE389F" w:rsidR="0020692F">
        <w:rPr>
          <w:szCs w:val="24"/>
        </w:rPr>
        <w:t xml:space="preserve"> that the divine Christ who went to heaven to be with God could not also die and then rise again.  </w:t>
      </w:r>
      <w:r w:rsidRPr="00EE389F" w:rsidR="0020692F">
        <w:rPr>
          <w:i/>
          <w:szCs w:val="24"/>
        </w:rPr>
        <w:t>Id.</w:t>
      </w:r>
    </w:p>
    <w:p w:rsidR="00351D66" w:rsidRPr="00EE389F" w:rsidP="00351D66">
      <w:pPr>
        <w:pStyle w:val="BodyText"/>
        <w:jc w:val="left"/>
        <w:rPr>
          <w:szCs w:val="24"/>
        </w:rPr>
      </w:pPr>
      <w:r w:rsidRPr="00EE389F">
        <w:rPr>
          <w:szCs w:val="24"/>
        </w:rPr>
        <w:t xml:space="preserve">Slide </w:t>
      </w:r>
      <w:r w:rsidRPr="00EE389F" w:rsidR="00A31CA4">
        <w:rPr>
          <w:szCs w:val="24"/>
        </w:rPr>
        <w:t>3</w:t>
      </w:r>
      <w:r w:rsidRPr="00EE389F" w:rsidR="005B7BC3">
        <w:rPr>
          <w:szCs w:val="24"/>
        </w:rPr>
        <w:t>1</w:t>
      </w:r>
    </w:p>
    <w:p w:rsidR="00351D66" w:rsidRPr="00EE389F" w:rsidP="00351D66">
      <w:pPr>
        <w:pStyle w:val="BodyText"/>
        <w:ind w:left="720"/>
        <w:jc w:val="left"/>
        <w:rPr>
          <w:szCs w:val="24"/>
        </w:rPr>
      </w:pPr>
      <w:r w:rsidRPr="00EE389F">
        <w:rPr>
          <w:szCs w:val="24"/>
        </w:rPr>
        <w:t>1.</w:t>
      </w:r>
      <w:r w:rsidRPr="00EE389F">
        <w:rPr>
          <w:szCs w:val="24"/>
        </w:rPr>
        <w:tab/>
        <w:t>“I believe in Christ Jesus his son, who sitteth on the right hand of the Father, from whence he cometh to judge quick and dead.”</w:t>
      </w:r>
    </w:p>
    <w:p w:rsidR="00E37559" w:rsidRPr="00EE389F" w:rsidP="00351D66">
      <w:pPr>
        <w:pStyle w:val="BodyText"/>
        <w:ind w:left="720"/>
        <w:jc w:val="left"/>
        <w:rPr>
          <w:szCs w:val="24"/>
        </w:rPr>
      </w:pPr>
      <w:r w:rsidRPr="00EE389F">
        <w:rPr>
          <w:szCs w:val="24"/>
        </w:rPr>
        <w:t>2.</w:t>
      </w:r>
      <w:r w:rsidRPr="00EE389F">
        <w:rPr>
          <w:szCs w:val="24"/>
        </w:rPr>
        <w:tab/>
        <w:t>As we saw earlier, Marcion taught the God the Father as taught by Jesus was</w:t>
      </w:r>
      <w:r w:rsidRPr="00EE389F" w:rsidR="00E24086">
        <w:rPr>
          <w:szCs w:val="24"/>
        </w:rPr>
        <w:t xml:space="preserve"> not</w:t>
      </w:r>
      <w:r w:rsidRPr="00EE389F">
        <w:rPr>
          <w:szCs w:val="24"/>
        </w:rPr>
        <w:t xml:space="preserve"> a God of judgment, but a God of love and mercy.</w:t>
      </w:r>
    </w:p>
    <w:p w:rsidR="00E37559" w:rsidRPr="00EE389F" w:rsidP="00351D66">
      <w:pPr>
        <w:pStyle w:val="BodyText"/>
        <w:ind w:left="720"/>
        <w:jc w:val="left"/>
        <w:rPr>
          <w:szCs w:val="24"/>
        </w:rPr>
      </w:pPr>
      <w:r w:rsidRPr="00EE389F">
        <w:rPr>
          <w:szCs w:val="24"/>
        </w:rPr>
        <w:t>3.</w:t>
      </w:r>
      <w:r w:rsidRPr="00EE389F">
        <w:rPr>
          <w:szCs w:val="24"/>
        </w:rPr>
        <w:tab/>
        <w:t>In this statement in the Old Roman Symbol</w:t>
      </w:r>
      <w:r w:rsidRPr="00EE389F" w:rsidR="00757503">
        <w:rPr>
          <w:szCs w:val="24"/>
        </w:rPr>
        <w:t xml:space="preserve"> that </w:t>
      </w:r>
      <w:r w:rsidRPr="00EE389F" w:rsidR="00C50863">
        <w:rPr>
          <w:szCs w:val="24"/>
        </w:rPr>
        <w:t xml:space="preserve">Christ </w:t>
      </w:r>
      <w:r w:rsidRPr="00EE389F" w:rsidR="00757503">
        <w:rPr>
          <w:szCs w:val="24"/>
        </w:rPr>
        <w:t>Jesus would judge humanity and do so with the authority of God the Father</w:t>
      </w:r>
      <w:r w:rsidRPr="00EE389F">
        <w:rPr>
          <w:szCs w:val="24"/>
        </w:rPr>
        <w:t xml:space="preserve">, </w:t>
      </w:r>
      <w:r w:rsidRPr="00EE389F">
        <w:rPr>
          <w:b/>
          <w:szCs w:val="24"/>
        </w:rPr>
        <w:t>“the Marcionite position is repudiated in the most emphatic way.”</w:t>
      </w:r>
      <w:r w:rsidRPr="00EE389F">
        <w:rPr>
          <w:szCs w:val="24"/>
        </w:rPr>
        <w:t xml:space="preserve">  McGiffert, </w:t>
      </w:r>
      <w:r w:rsidRPr="00EE389F">
        <w:rPr>
          <w:i/>
          <w:szCs w:val="24"/>
        </w:rPr>
        <w:t>The Apostles’ Creed</w:t>
      </w:r>
      <w:r w:rsidRPr="00EE389F" w:rsidR="005B7BC3">
        <w:rPr>
          <w:szCs w:val="24"/>
        </w:rPr>
        <w:t xml:space="preserve"> at 18</w:t>
      </w:r>
      <w:r w:rsidRPr="00EE389F" w:rsidR="00A31CA4">
        <w:rPr>
          <w:szCs w:val="24"/>
        </w:rPr>
        <w:t>.</w:t>
      </w:r>
      <w:r w:rsidRPr="00EE389F" w:rsidR="00A31CA4">
        <w:rPr>
          <w:szCs w:val="24"/>
        </w:rPr>
        <w:tab/>
      </w:r>
    </w:p>
    <w:p w:rsidR="00B41C75" w:rsidRPr="00EE389F" w:rsidP="00351D66">
      <w:pPr>
        <w:pStyle w:val="BodyText"/>
        <w:ind w:left="720"/>
        <w:jc w:val="left"/>
        <w:rPr>
          <w:szCs w:val="24"/>
        </w:rPr>
      </w:pPr>
      <w:r w:rsidRPr="00EE389F">
        <w:rPr>
          <w:szCs w:val="24"/>
        </w:rPr>
        <w:t>4.</w:t>
      </w:r>
      <w:r w:rsidRPr="00EE389F">
        <w:rPr>
          <w:szCs w:val="24"/>
        </w:rPr>
        <w:tab/>
        <w:t>This statement also rejects the Gnostic idea that the soul leaves the body at death, at which point it was judged and sent to its final reward.</w:t>
      </w:r>
    </w:p>
    <w:p w:rsidR="00B41C75" w:rsidRPr="00EE389F" w:rsidP="00351D66">
      <w:pPr>
        <w:pStyle w:val="BodyText"/>
        <w:ind w:left="720"/>
        <w:jc w:val="left"/>
        <w:rPr>
          <w:szCs w:val="24"/>
        </w:rPr>
      </w:pPr>
      <w:r w:rsidRPr="00EE389F">
        <w:rPr>
          <w:szCs w:val="24"/>
        </w:rPr>
        <w:t>5.</w:t>
      </w:r>
      <w:r w:rsidRPr="00EE389F">
        <w:rPr>
          <w:szCs w:val="24"/>
        </w:rPr>
        <w:tab/>
        <w:t>This statement therefore supports the orthodox conclusion that with the return of Jesus, both the living and resurrected dead would be judged and sent to their rewards.</w:t>
      </w:r>
    </w:p>
    <w:p w:rsidR="00B41C75" w:rsidRPr="00EE389F" w:rsidP="00B41C75">
      <w:pPr>
        <w:pStyle w:val="BodyText"/>
        <w:ind w:left="720"/>
        <w:jc w:val="left"/>
        <w:rPr>
          <w:szCs w:val="24"/>
        </w:rPr>
      </w:pPr>
      <w:r w:rsidRPr="00EE389F">
        <w:rPr>
          <w:szCs w:val="24"/>
        </w:rPr>
        <w:t>6.</w:t>
      </w:r>
      <w:r w:rsidRPr="00EE389F">
        <w:rPr>
          <w:szCs w:val="24"/>
        </w:rPr>
        <w:tab/>
        <w:t xml:space="preserve">As Tertullian wrote:  </w:t>
      </w:r>
      <w:r w:rsidRPr="00EE389F">
        <w:rPr>
          <w:b/>
          <w:szCs w:val="24"/>
        </w:rPr>
        <w:t>“[Jesus] is going to come in glory to take the saints into the enjoyment of eternal life and of the heavenly promises, and to condemn the godless to eternal fire, after the resurrection of both classes and the restoration of their flesh.”</w:t>
      </w:r>
      <w:r w:rsidRPr="00EE389F">
        <w:rPr>
          <w:szCs w:val="24"/>
        </w:rPr>
        <w:t xml:space="preserve">  Jergens, </w:t>
      </w:r>
      <w:r w:rsidRPr="00EE389F">
        <w:rPr>
          <w:i/>
          <w:szCs w:val="24"/>
        </w:rPr>
        <w:t xml:space="preserve">The Faith of the Early Fathers </w:t>
      </w:r>
      <w:r w:rsidRPr="00EE389F">
        <w:rPr>
          <w:szCs w:val="24"/>
        </w:rPr>
        <w:t>at 120.</w:t>
      </w:r>
    </w:p>
    <w:p w:rsidR="00A31CA4" w:rsidRPr="00EE389F" w:rsidP="00B41C75">
      <w:pPr>
        <w:pStyle w:val="BodyText"/>
        <w:ind w:left="720"/>
        <w:jc w:val="left"/>
        <w:rPr>
          <w:szCs w:val="24"/>
        </w:rPr>
      </w:pPr>
      <w:r w:rsidRPr="00EE389F">
        <w:rPr>
          <w:szCs w:val="24"/>
        </w:rPr>
        <w:t>7.</w:t>
      </w:r>
      <w:r w:rsidRPr="00EE389F">
        <w:rPr>
          <w:szCs w:val="24"/>
        </w:rPr>
        <w:tab/>
        <w:t xml:space="preserve">For Christians today, the statement that Jesus will </w:t>
      </w:r>
      <w:r w:rsidRPr="00EE389F" w:rsidR="00517B0E">
        <w:rPr>
          <w:szCs w:val="24"/>
        </w:rPr>
        <w:t>return</w:t>
      </w:r>
      <w:r w:rsidRPr="00EE389F">
        <w:rPr>
          <w:szCs w:val="24"/>
        </w:rPr>
        <w:t xml:space="preserve"> to judge the quick and the dead raises questions about when the final judgment occurs, many believing that the judgment occurs immediately at death.</w:t>
      </w:r>
    </w:p>
    <w:p w:rsidR="00E24086" w:rsidRPr="00EE389F" w:rsidP="00B41C75">
      <w:pPr>
        <w:pStyle w:val="BodyText"/>
        <w:ind w:left="720"/>
        <w:jc w:val="left"/>
        <w:rPr>
          <w:szCs w:val="24"/>
        </w:rPr>
      </w:pPr>
      <w:r w:rsidRPr="00EE389F">
        <w:rPr>
          <w:szCs w:val="24"/>
        </w:rPr>
        <w:t>8.</w:t>
      </w:r>
      <w:r w:rsidRPr="00EE389F">
        <w:rPr>
          <w:szCs w:val="24"/>
        </w:rPr>
        <w:tab/>
        <w:t xml:space="preserve">We will </w:t>
      </w:r>
      <w:r w:rsidRPr="00EE389F" w:rsidR="00746576">
        <w:rPr>
          <w:szCs w:val="24"/>
        </w:rPr>
        <w:t>revisit that question</w:t>
      </w:r>
      <w:r w:rsidRPr="00EE389F">
        <w:rPr>
          <w:szCs w:val="24"/>
        </w:rPr>
        <w:t xml:space="preserve"> </w:t>
      </w:r>
      <w:r w:rsidRPr="00EE389F" w:rsidR="00517B0E">
        <w:rPr>
          <w:szCs w:val="24"/>
        </w:rPr>
        <w:t>at the end of this presentation</w:t>
      </w:r>
      <w:r w:rsidRPr="00EE389F">
        <w:rPr>
          <w:szCs w:val="24"/>
        </w:rPr>
        <w:t>.</w:t>
      </w:r>
    </w:p>
    <w:p w:rsidR="008B0675" w:rsidRPr="00EE389F" w:rsidP="008B0675">
      <w:pPr>
        <w:pStyle w:val="BodyText"/>
        <w:jc w:val="left"/>
        <w:rPr>
          <w:szCs w:val="24"/>
        </w:rPr>
      </w:pPr>
      <w:r w:rsidRPr="00EE389F">
        <w:rPr>
          <w:szCs w:val="24"/>
        </w:rPr>
        <w:t xml:space="preserve">Slide </w:t>
      </w:r>
      <w:r w:rsidRPr="00EE389F" w:rsidR="00B41C75">
        <w:rPr>
          <w:szCs w:val="24"/>
        </w:rPr>
        <w:t>3</w:t>
      </w:r>
      <w:r w:rsidRPr="00EE389F" w:rsidR="005B7BC3">
        <w:rPr>
          <w:szCs w:val="24"/>
        </w:rPr>
        <w:t>2</w:t>
      </w:r>
    </w:p>
    <w:p w:rsidR="008B0675" w:rsidRPr="00EE389F" w:rsidP="008B0675">
      <w:pPr>
        <w:pStyle w:val="BodyText"/>
        <w:ind w:left="720"/>
        <w:jc w:val="left"/>
        <w:rPr>
          <w:szCs w:val="24"/>
        </w:rPr>
      </w:pPr>
      <w:r w:rsidRPr="00EE389F">
        <w:rPr>
          <w:szCs w:val="24"/>
        </w:rPr>
        <w:t>1.</w:t>
      </w:r>
      <w:r w:rsidRPr="00EE389F">
        <w:rPr>
          <w:szCs w:val="24"/>
        </w:rPr>
        <w:tab/>
        <w:t>“I believe in Holy Spirit.”</w:t>
      </w:r>
    </w:p>
    <w:p w:rsidR="008B0675" w:rsidRPr="00EE389F" w:rsidP="008B0675">
      <w:pPr>
        <w:pStyle w:val="BodyText"/>
        <w:ind w:left="720"/>
        <w:jc w:val="left"/>
        <w:rPr>
          <w:szCs w:val="24"/>
        </w:rPr>
      </w:pPr>
      <w:r w:rsidRPr="00EE389F">
        <w:rPr>
          <w:szCs w:val="24"/>
        </w:rPr>
        <w:t>2.</w:t>
      </w:r>
      <w:r w:rsidRPr="00EE389F">
        <w:rPr>
          <w:szCs w:val="24"/>
        </w:rPr>
        <w:tab/>
        <w:t>Unlike all the other statements of belief in the Ol</w:t>
      </w:r>
      <w:r w:rsidRPr="00EE389F" w:rsidR="00C50863">
        <w:rPr>
          <w:szCs w:val="24"/>
        </w:rPr>
        <w:t xml:space="preserve">d Roman Symbol, this one is not </w:t>
      </w:r>
      <w:r w:rsidRPr="00EE389F">
        <w:rPr>
          <w:szCs w:val="24"/>
        </w:rPr>
        <w:t>directed at heretics, none of whom denied the existence of a Holy Spirit.</w:t>
      </w:r>
    </w:p>
    <w:p w:rsidR="008B0675" w:rsidRPr="00EE389F" w:rsidP="008B0675">
      <w:pPr>
        <w:pStyle w:val="BodyText"/>
        <w:ind w:left="720"/>
        <w:jc w:val="left"/>
        <w:rPr>
          <w:szCs w:val="24"/>
        </w:rPr>
      </w:pPr>
      <w:r w:rsidRPr="00EE389F">
        <w:rPr>
          <w:szCs w:val="24"/>
        </w:rPr>
        <w:t>3.</w:t>
      </w:r>
      <w:r w:rsidRPr="00EE389F">
        <w:rPr>
          <w:szCs w:val="24"/>
        </w:rPr>
        <w:tab/>
        <w:t xml:space="preserve">Instead, because the Symbol was used at baptisms, the statement was probably added to be consistent with </w:t>
      </w:r>
      <w:r w:rsidRPr="00EE389F">
        <w:rPr>
          <w:i/>
          <w:szCs w:val="24"/>
        </w:rPr>
        <w:t xml:space="preserve">Matthew </w:t>
      </w:r>
      <w:r w:rsidRPr="00EE389F">
        <w:rPr>
          <w:szCs w:val="24"/>
        </w:rPr>
        <w:t xml:space="preserve">28:19, in which baptisms are to be </w:t>
      </w:r>
      <w:r w:rsidRPr="00EE389F" w:rsidR="006E0DC2">
        <w:rPr>
          <w:b/>
          <w:szCs w:val="24"/>
        </w:rPr>
        <w:t>“</w:t>
      </w:r>
      <w:r w:rsidRPr="00EE389F">
        <w:rPr>
          <w:b/>
          <w:szCs w:val="24"/>
        </w:rPr>
        <w:t>in the</w:t>
      </w:r>
      <w:r w:rsidRPr="00EE389F" w:rsidR="006E0DC2">
        <w:rPr>
          <w:b/>
          <w:szCs w:val="24"/>
        </w:rPr>
        <w:t xml:space="preserve"> name of the Father and of the Son and of the Holy Spirit.”</w:t>
      </w:r>
      <w:r w:rsidRPr="00EE389F">
        <w:rPr>
          <w:szCs w:val="24"/>
        </w:rPr>
        <w:t xml:space="preserve"> </w:t>
      </w:r>
    </w:p>
    <w:p w:rsidR="00B41C75" w:rsidRPr="00EE389F" w:rsidP="008B0675">
      <w:pPr>
        <w:pStyle w:val="BodyText"/>
        <w:ind w:left="720"/>
        <w:jc w:val="left"/>
        <w:rPr>
          <w:szCs w:val="24"/>
        </w:rPr>
      </w:pPr>
      <w:r w:rsidRPr="00EE389F">
        <w:rPr>
          <w:szCs w:val="24"/>
        </w:rPr>
        <w:t>4.</w:t>
      </w:r>
      <w:r w:rsidRPr="00EE389F">
        <w:rPr>
          <w:szCs w:val="24"/>
        </w:rPr>
        <w:tab/>
        <w:t>The Old Roman Symbol, like the Apostles’ Creed, does not define the relationship between God the Father, Jesus the Son, and the Holy Spirit.</w:t>
      </w:r>
    </w:p>
    <w:p w:rsidR="00B41C75" w:rsidRPr="00EE389F" w:rsidP="008B0675">
      <w:pPr>
        <w:pStyle w:val="BodyText"/>
        <w:ind w:left="720"/>
        <w:jc w:val="left"/>
        <w:rPr>
          <w:szCs w:val="24"/>
        </w:rPr>
      </w:pPr>
      <w:r w:rsidRPr="00EE389F">
        <w:rPr>
          <w:szCs w:val="24"/>
        </w:rPr>
        <w:t>5.</w:t>
      </w:r>
      <w:r w:rsidRPr="00EE389F">
        <w:rPr>
          <w:szCs w:val="24"/>
        </w:rPr>
        <w:tab/>
        <w:t xml:space="preserve">That relationship had not yet become an issue in the church in Rome.  </w:t>
      </w:r>
    </w:p>
    <w:p w:rsidR="008E42C8" w:rsidRPr="00EE389F" w:rsidP="00EE73B2">
      <w:pPr>
        <w:pStyle w:val="BodyText"/>
        <w:ind w:left="720"/>
        <w:jc w:val="left"/>
        <w:rPr>
          <w:szCs w:val="24"/>
        </w:rPr>
      </w:pPr>
      <w:r w:rsidRPr="00EE389F">
        <w:rPr>
          <w:szCs w:val="24"/>
        </w:rPr>
        <w:t>6.</w:t>
      </w:r>
      <w:r w:rsidRPr="00EE389F">
        <w:rPr>
          <w:szCs w:val="24"/>
        </w:rPr>
        <w:tab/>
        <w:t xml:space="preserve">As we will see next week, that became an issue in the </w:t>
      </w:r>
      <w:r w:rsidRPr="00EE389F" w:rsidR="00746576">
        <w:rPr>
          <w:szCs w:val="24"/>
        </w:rPr>
        <w:t>Eastern Church</w:t>
      </w:r>
      <w:r w:rsidRPr="00EE389F">
        <w:rPr>
          <w:szCs w:val="24"/>
        </w:rPr>
        <w:t>, headquartered in Constantinople, that was eventually resolved in the Nicene Creed.</w:t>
      </w:r>
    </w:p>
    <w:p w:rsidR="006E0DC2" w:rsidRPr="00EE389F" w:rsidP="006E0DC2">
      <w:pPr>
        <w:pStyle w:val="BodyText"/>
        <w:jc w:val="left"/>
        <w:rPr>
          <w:szCs w:val="24"/>
        </w:rPr>
      </w:pPr>
      <w:r w:rsidRPr="00EE389F">
        <w:rPr>
          <w:szCs w:val="24"/>
        </w:rPr>
        <w:t xml:space="preserve">Slide </w:t>
      </w:r>
      <w:r w:rsidRPr="00EE389F" w:rsidR="00C50863">
        <w:rPr>
          <w:szCs w:val="24"/>
        </w:rPr>
        <w:t>3</w:t>
      </w:r>
      <w:r w:rsidRPr="00EE389F" w:rsidR="005B7BC3">
        <w:rPr>
          <w:szCs w:val="24"/>
        </w:rPr>
        <w:t>3</w:t>
      </w:r>
    </w:p>
    <w:p w:rsidR="006E0DC2" w:rsidRPr="00EE389F" w:rsidP="006E0DC2">
      <w:pPr>
        <w:pStyle w:val="BodyText"/>
        <w:ind w:left="720"/>
        <w:jc w:val="left"/>
        <w:rPr>
          <w:szCs w:val="24"/>
        </w:rPr>
      </w:pPr>
      <w:r w:rsidRPr="00EE389F">
        <w:rPr>
          <w:szCs w:val="24"/>
        </w:rPr>
        <w:t>1.</w:t>
      </w:r>
      <w:r w:rsidRPr="00EE389F">
        <w:rPr>
          <w:szCs w:val="24"/>
        </w:rPr>
        <w:tab/>
        <w:t xml:space="preserve">What is </w:t>
      </w:r>
      <w:r w:rsidRPr="00EE389F" w:rsidR="0082103F">
        <w:rPr>
          <w:szCs w:val="24"/>
        </w:rPr>
        <w:t>also missing from Old Roman Symbol</w:t>
      </w:r>
      <w:r w:rsidRPr="00EE389F">
        <w:rPr>
          <w:szCs w:val="24"/>
        </w:rPr>
        <w:t xml:space="preserve"> is any mention of the baptism of Jesus, one of the key events in his life along with his birth, death and resurrection.</w:t>
      </w:r>
    </w:p>
    <w:p w:rsidR="006E0DC2" w:rsidRPr="00EE389F" w:rsidP="006E0DC2">
      <w:pPr>
        <w:pStyle w:val="BodyText"/>
        <w:ind w:left="720"/>
        <w:jc w:val="left"/>
        <w:rPr>
          <w:szCs w:val="24"/>
        </w:rPr>
      </w:pPr>
      <w:r w:rsidRPr="00EE389F">
        <w:rPr>
          <w:szCs w:val="24"/>
        </w:rPr>
        <w:t>2.</w:t>
      </w:r>
      <w:r w:rsidRPr="00EE389F">
        <w:rPr>
          <w:szCs w:val="24"/>
        </w:rPr>
        <w:tab/>
        <w:t xml:space="preserve">That omission is even more noticeable </w:t>
      </w:r>
      <w:r w:rsidRPr="00EE389F" w:rsidR="005B7BC3">
        <w:rPr>
          <w:szCs w:val="24"/>
        </w:rPr>
        <w:t>because</w:t>
      </w:r>
      <w:r w:rsidRPr="00EE389F">
        <w:rPr>
          <w:szCs w:val="24"/>
        </w:rPr>
        <w:t xml:space="preserve"> the Symbol was originally used at baptisms.</w:t>
      </w:r>
    </w:p>
    <w:p w:rsidR="006E0DC2" w:rsidRPr="00EE389F" w:rsidP="006E0DC2">
      <w:pPr>
        <w:pStyle w:val="BodyText"/>
        <w:ind w:left="720"/>
        <w:jc w:val="left"/>
        <w:rPr>
          <w:szCs w:val="24"/>
        </w:rPr>
      </w:pPr>
      <w:r w:rsidRPr="00EE389F">
        <w:rPr>
          <w:szCs w:val="24"/>
        </w:rPr>
        <w:t>3.</w:t>
      </w:r>
      <w:r w:rsidRPr="00EE389F">
        <w:rPr>
          <w:szCs w:val="24"/>
        </w:rPr>
        <w:tab/>
      </w:r>
      <w:r w:rsidRPr="00EE389F" w:rsidR="00DD77D0">
        <w:rPr>
          <w:szCs w:val="24"/>
        </w:rPr>
        <w:t>T</w:t>
      </w:r>
      <w:r w:rsidRPr="00EE389F">
        <w:rPr>
          <w:szCs w:val="24"/>
        </w:rPr>
        <w:t xml:space="preserve">he Gnostics used the Gospel descriptions of Jesus’ baptism, with the Holy Spirit descending on him like </w:t>
      </w:r>
      <w:r w:rsidRPr="00EE389F" w:rsidR="0082103F">
        <w:rPr>
          <w:szCs w:val="24"/>
        </w:rPr>
        <w:t>a</w:t>
      </w:r>
      <w:r w:rsidRPr="00EE389F">
        <w:rPr>
          <w:szCs w:val="24"/>
        </w:rPr>
        <w:t xml:space="preserve"> dove and God proclaiming </w:t>
      </w:r>
      <w:r w:rsidRPr="00EE389F">
        <w:rPr>
          <w:b/>
          <w:szCs w:val="24"/>
        </w:rPr>
        <w:t>“</w:t>
      </w:r>
      <w:r w:rsidRPr="00EE389F" w:rsidR="00E80B8F">
        <w:rPr>
          <w:b/>
          <w:szCs w:val="24"/>
        </w:rPr>
        <w:t>You are</w:t>
      </w:r>
      <w:r w:rsidRPr="00EE389F" w:rsidR="00EE73B2">
        <w:rPr>
          <w:b/>
          <w:szCs w:val="24"/>
        </w:rPr>
        <w:t xml:space="preserve"> my son</w:t>
      </w:r>
      <w:r w:rsidRPr="00EE389F">
        <w:rPr>
          <w:b/>
          <w:szCs w:val="24"/>
        </w:rPr>
        <w:t>”</w:t>
      </w:r>
      <w:r w:rsidRPr="00EE389F">
        <w:rPr>
          <w:szCs w:val="24"/>
        </w:rPr>
        <w:t xml:space="preserve"> </w:t>
      </w:r>
      <w:r w:rsidRPr="00EE389F" w:rsidR="0082103F">
        <w:rPr>
          <w:szCs w:val="24"/>
        </w:rPr>
        <w:t>(</w:t>
      </w:r>
      <w:r w:rsidRPr="00EE389F" w:rsidR="0082103F">
        <w:rPr>
          <w:i/>
          <w:szCs w:val="24"/>
        </w:rPr>
        <w:t xml:space="preserve">Mark </w:t>
      </w:r>
      <w:r w:rsidRPr="00EE389F" w:rsidR="0082103F">
        <w:rPr>
          <w:szCs w:val="24"/>
        </w:rPr>
        <w:t>1:10-11)</w:t>
      </w:r>
      <w:r w:rsidRPr="00EE389F" w:rsidR="00EE73B2">
        <w:rPr>
          <w:szCs w:val="24"/>
        </w:rPr>
        <w:t>,</w:t>
      </w:r>
      <w:r w:rsidRPr="00EE389F" w:rsidR="0082103F">
        <w:rPr>
          <w:szCs w:val="24"/>
        </w:rPr>
        <w:t xml:space="preserve"> </w:t>
      </w:r>
      <w:r w:rsidRPr="00EE389F">
        <w:rPr>
          <w:szCs w:val="24"/>
        </w:rPr>
        <w:t>to prove that</w:t>
      </w:r>
      <w:r w:rsidRPr="00EE389F" w:rsidR="00E80B8F">
        <w:rPr>
          <w:szCs w:val="24"/>
        </w:rPr>
        <w:t xml:space="preserve"> the divine Christ was not born but entered the human Jesus at his baptism.</w:t>
      </w:r>
    </w:p>
    <w:p w:rsidR="00DD77D0" w:rsidRPr="00EE389F" w:rsidP="006E0DC2">
      <w:pPr>
        <w:pStyle w:val="BodyText"/>
        <w:ind w:left="720"/>
        <w:jc w:val="left"/>
        <w:rPr>
          <w:szCs w:val="24"/>
        </w:rPr>
      </w:pPr>
      <w:r w:rsidRPr="00EE389F">
        <w:rPr>
          <w:szCs w:val="24"/>
        </w:rPr>
        <w:t>4.</w:t>
      </w:r>
      <w:r w:rsidRPr="00EE389F">
        <w:rPr>
          <w:szCs w:val="24"/>
        </w:rPr>
        <w:tab/>
        <w:t xml:space="preserve">One author speculates that the baptism of Jesus was omitted from the Old Roman Symbol and all later creeds </w:t>
      </w:r>
      <w:r w:rsidRPr="00EE389F" w:rsidR="00E80B8F">
        <w:rPr>
          <w:szCs w:val="24"/>
        </w:rPr>
        <w:t xml:space="preserve">because its use by the Gnostics and other heretics, resulting </w:t>
      </w:r>
      <w:r w:rsidRPr="00EE389F" w:rsidR="00E80B8F">
        <w:rPr>
          <w:b/>
          <w:szCs w:val="24"/>
        </w:rPr>
        <w:t>“in the tendency [of the early church] to minimize the baptism.”</w:t>
      </w:r>
      <w:r w:rsidRPr="00EE389F" w:rsidR="00E80B8F">
        <w:rPr>
          <w:szCs w:val="24"/>
        </w:rPr>
        <w:t xml:space="preserve">  McGiffert, </w:t>
      </w:r>
      <w:r w:rsidRPr="00EE389F" w:rsidR="00E80B8F">
        <w:rPr>
          <w:i/>
          <w:szCs w:val="24"/>
        </w:rPr>
        <w:t>The Apostles’ Creed</w:t>
      </w:r>
      <w:r w:rsidRPr="00EE389F" w:rsidR="00E80B8F">
        <w:rPr>
          <w:szCs w:val="24"/>
        </w:rPr>
        <w:t xml:space="preserve"> at 16.</w:t>
      </w:r>
    </w:p>
    <w:p w:rsidR="00E80B8F" w:rsidRPr="00EE389F" w:rsidP="00E80B8F">
      <w:pPr>
        <w:pStyle w:val="BodyText"/>
        <w:jc w:val="left"/>
        <w:rPr>
          <w:szCs w:val="24"/>
        </w:rPr>
      </w:pPr>
      <w:r w:rsidRPr="00EE389F">
        <w:rPr>
          <w:szCs w:val="24"/>
        </w:rPr>
        <w:t xml:space="preserve">Slide </w:t>
      </w:r>
      <w:r w:rsidRPr="00EE389F" w:rsidR="005B7BC3">
        <w:rPr>
          <w:szCs w:val="24"/>
        </w:rPr>
        <w:t>34</w:t>
      </w:r>
    </w:p>
    <w:p w:rsidR="00E80B8F" w:rsidRPr="00EE389F" w:rsidP="00E80B8F">
      <w:pPr>
        <w:pStyle w:val="BodyText"/>
        <w:ind w:left="720"/>
        <w:jc w:val="left"/>
        <w:rPr>
          <w:szCs w:val="24"/>
        </w:rPr>
      </w:pPr>
      <w:r w:rsidRPr="00EE389F">
        <w:rPr>
          <w:szCs w:val="24"/>
        </w:rPr>
        <w:t>1.</w:t>
      </w:r>
      <w:r w:rsidRPr="00EE389F">
        <w:rPr>
          <w:szCs w:val="24"/>
        </w:rPr>
        <w:tab/>
      </w:r>
      <w:r w:rsidRPr="00EE389F" w:rsidR="00FF5A6E">
        <w:rPr>
          <w:szCs w:val="24"/>
        </w:rPr>
        <w:t>“</w:t>
      </w:r>
      <w:r w:rsidRPr="00EE389F">
        <w:rPr>
          <w:szCs w:val="24"/>
        </w:rPr>
        <w:t>I believe in resurrection of the flesh.”</w:t>
      </w:r>
    </w:p>
    <w:p w:rsidR="00FF5A6E" w:rsidRPr="00EE389F" w:rsidP="00E80B8F">
      <w:pPr>
        <w:pStyle w:val="BodyText"/>
        <w:ind w:left="720"/>
        <w:jc w:val="left"/>
        <w:rPr>
          <w:szCs w:val="24"/>
        </w:rPr>
      </w:pPr>
      <w:r w:rsidRPr="00EE389F">
        <w:rPr>
          <w:szCs w:val="24"/>
        </w:rPr>
        <w:t>2.</w:t>
      </w:r>
      <w:r w:rsidRPr="00EE389F">
        <w:rPr>
          <w:szCs w:val="24"/>
        </w:rPr>
        <w:tab/>
        <w:t xml:space="preserve">In this statement, </w:t>
      </w:r>
      <w:r w:rsidRPr="00EE389F">
        <w:rPr>
          <w:b/>
          <w:szCs w:val="24"/>
        </w:rPr>
        <w:t>“the fleshy character of the res</w:t>
      </w:r>
      <w:r w:rsidRPr="00EE389F" w:rsidR="00CC67C4">
        <w:rPr>
          <w:b/>
          <w:szCs w:val="24"/>
        </w:rPr>
        <w:t>urrection was asserted and even</w:t>
      </w:r>
      <w:r w:rsidRPr="00EE389F">
        <w:rPr>
          <w:b/>
          <w:szCs w:val="24"/>
        </w:rPr>
        <w:t xml:space="preserve"> emphasized.”</w:t>
      </w:r>
      <w:r w:rsidRPr="00EE389F">
        <w:rPr>
          <w:szCs w:val="24"/>
        </w:rPr>
        <w:t xml:space="preserve">  McGiffert, </w:t>
      </w:r>
      <w:r w:rsidRPr="00EE389F">
        <w:rPr>
          <w:i/>
          <w:szCs w:val="24"/>
        </w:rPr>
        <w:t>The Apostles’ Creed</w:t>
      </w:r>
      <w:r w:rsidRPr="00EE389F">
        <w:rPr>
          <w:szCs w:val="24"/>
        </w:rPr>
        <w:t xml:space="preserve"> at 21.</w:t>
      </w:r>
    </w:p>
    <w:p w:rsidR="00E80B8F" w:rsidRPr="00EE389F" w:rsidP="00E80B8F">
      <w:pPr>
        <w:pStyle w:val="BodyText"/>
        <w:ind w:left="720"/>
        <w:jc w:val="left"/>
        <w:rPr>
          <w:szCs w:val="24"/>
        </w:rPr>
      </w:pPr>
      <w:r w:rsidRPr="00EE389F">
        <w:rPr>
          <w:szCs w:val="24"/>
        </w:rPr>
        <w:t>3.</w:t>
      </w:r>
      <w:r w:rsidRPr="00EE389F">
        <w:rPr>
          <w:szCs w:val="24"/>
        </w:rPr>
        <w:tab/>
        <w:t xml:space="preserve">Consequently, </w:t>
      </w:r>
      <w:r w:rsidRPr="00EE389F" w:rsidR="005E5CFA">
        <w:rPr>
          <w:szCs w:val="24"/>
        </w:rPr>
        <w:t>t</w:t>
      </w:r>
      <w:r w:rsidRPr="00EE389F">
        <w:rPr>
          <w:szCs w:val="24"/>
        </w:rPr>
        <w:t>his statement expressly repudiated the teachings of Marcion and the Gnostics that the flesh was corrupt and could not be resurrected.</w:t>
      </w:r>
    </w:p>
    <w:p w:rsidR="00D47A41" w:rsidRPr="00EE389F" w:rsidP="00D47A41">
      <w:pPr>
        <w:pStyle w:val="BodyText"/>
        <w:ind w:left="720"/>
        <w:jc w:val="left"/>
        <w:rPr>
          <w:szCs w:val="24"/>
        </w:rPr>
      </w:pPr>
      <w:r w:rsidRPr="00EE389F">
        <w:rPr>
          <w:szCs w:val="24"/>
        </w:rPr>
        <w:t>4.</w:t>
      </w:r>
      <w:r w:rsidRPr="00EE389F">
        <w:rPr>
          <w:szCs w:val="24"/>
        </w:rPr>
        <w:tab/>
        <w:t xml:space="preserve">As we saw earlier, </w:t>
      </w:r>
      <w:r w:rsidRPr="00EE389F" w:rsidR="009111E0">
        <w:rPr>
          <w:szCs w:val="24"/>
        </w:rPr>
        <w:t xml:space="preserve">Tertullian taught that the resurrection promised by Jesus meant that </w:t>
      </w:r>
      <w:r w:rsidRPr="00EE389F" w:rsidR="009111E0">
        <w:rPr>
          <w:b/>
          <w:szCs w:val="24"/>
        </w:rPr>
        <w:t>“what might be buried and rise again [is] this flesh, suffused with blood, built up over bones, interwoven with nerves, entwined with veins.”</w:t>
      </w:r>
      <w:r w:rsidRPr="00EE389F" w:rsidR="009111E0">
        <w:rPr>
          <w:szCs w:val="24"/>
        </w:rPr>
        <w:t xml:space="preserve">  </w:t>
      </w:r>
      <w:r w:rsidRPr="00EE389F" w:rsidR="009111E0">
        <w:rPr>
          <w:i/>
          <w:szCs w:val="24"/>
        </w:rPr>
        <w:t xml:space="preserve">The Flesh of Christ </w:t>
      </w:r>
      <w:r w:rsidRPr="00EE389F" w:rsidR="009111E0">
        <w:rPr>
          <w:szCs w:val="24"/>
        </w:rPr>
        <w:t xml:space="preserve">5 in </w:t>
      </w:r>
      <w:r w:rsidRPr="00EE389F" w:rsidR="009111E0">
        <w:rPr>
          <w:i/>
          <w:szCs w:val="24"/>
        </w:rPr>
        <w:t xml:space="preserve">The Faith of the Early Fathers </w:t>
      </w:r>
      <w:r w:rsidRPr="00EE389F" w:rsidR="009111E0">
        <w:rPr>
          <w:szCs w:val="24"/>
        </w:rPr>
        <w:t>at 144.</w:t>
      </w:r>
    </w:p>
    <w:p w:rsidR="00D47A41" w:rsidRPr="00EE389F" w:rsidP="00D47A41">
      <w:pPr>
        <w:pStyle w:val="BodyText"/>
        <w:ind w:left="720"/>
        <w:jc w:val="left"/>
        <w:rPr>
          <w:szCs w:val="24"/>
        </w:rPr>
      </w:pPr>
      <w:r w:rsidRPr="00EE389F">
        <w:rPr>
          <w:szCs w:val="24"/>
        </w:rPr>
        <w:t>5.</w:t>
      </w:r>
      <w:r w:rsidRPr="00EE389F">
        <w:rPr>
          <w:szCs w:val="24"/>
        </w:rPr>
        <w:tab/>
        <w:t>This statement therefore affirmed the literal resurrection of the flesh taught by Tertullian and other leaders in the Roman Church.</w:t>
      </w:r>
    </w:p>
    <w:p w:rsidR="007C12CD" w:rsidRPr="00EE389F" w:rsidP="007C12CD">
      <w:pPr>
        <w:pStyle w:val="BodyText"/>
        <w:jc w:val="left"/>
        <w:rPr>
          <w:szCs w:val="24"/>
        </w:rPr>
      </w:pPr>
      <w:r w:rsidRPr="00EE389F">
        <w:rPr>
          <w:szCs w:val="24"/>
        </w:rPr>
        <w:t>Slide 3</w:t>
      </w:r>
      <w:r w:rsidRPr="00EE389F" w:rsidR="005B7BC3">
        <w:rPr>
          <w:szCs w:val="24"/>
        </w:rPr>
        <w:t>5</w:t>
      </w:r>
    </w:p>
    <w:p w:rsidR="00F801BD" w:rsidRPr="00EE389F" w:rsidP="00F801BD">
      <w:pPr>
        <w:pStyle w:val="BodyText"/>
        <w:ind w:left="720"/>
        <w:jc w:val="left"/>
        <w:rPr>
          <w:szCs w:val="24"/>
        </w:rPr>
      </w:pPr>
      <w:r w:rsidRPr="00EE389F">
        <w:rPr>
          <w:szCs w:val="24"/>
        </w:rPr>
        <w:t>1.</w:t>
      </w:r>
      <w:r w:rsidRPr="00EE389F">
        <w:rPr>
          <w:szCs w:val="24"/>
        </w:rPr>
        <w:tab/>
        <w:t xml:space="preserve">Some scholars believe the oldest version of the Old Roman Symbol contained a reference to belief in the </w:t>
      </w:r>
      <w:r w:rsidRPr="00EE389F" w:rsidR="00D47A41">
        <w:rPr>
          <w:szCs w:val="24"/>
        </w:rPr>
        <w:t>“</w:t>
      </w:r>
      <w:r w:rsidRPr="00EE389F">
        <w:rPr>
          <w:szCs w:val="24"/>
        </w:rPr>
        <w:t>Holy Church.</w:t>
      </w:r>
      <w:r w:rsidRPr="00EE389F" w:rsidR="00D47A41">
        <w:rPr>
          <w:szCs w:val="24"/>
        </w:rPr>
        <w:t>”</w:t>
      </w:r>
      <w:r w:rsidRPr="00EE389F">
        <w:rPr>
          <w:szCs w:val="24"/>
        </w:rPr>
        <w:t xml:space="preserve">  Schaff,</w:t>
      </w:r>
      <w:r w:rsidRPr="00EE389F">
        <w:rPr>
          <w:i/>
          <w:szCs w:val="24"/>
        </w:rPr>
        <w:t xml:space="preserve"> Creeds of Christendom</w:t>
      </w:r>
      <w:r w:rsidRPr="00EE389F">
        <w:rPr>
          <w:szCs w:val="24"/>
        </w:rPr>
        <w:t xml:space="preserve"> at 22.</w:t>
      </w:r>
    </w:p>
    <w:p w:rsidR="00F801BD" w:rsidRPr="00EE389F" w:rsidP="00F801BD">
      <w:pPr>
        <w:pStyle w:val="BodyText"/>
        <w:ind w:left="720"/>
        <w:jc w:val="left"/>
        <w:rPr>
          <w:szCs w:val="24"/>
        </w:rPr>
      </w:pPr>
      <w:r w:rsidRPr="00EE389F">
        <w:rPr>
          <w:szCs w:val="24"/>
        </w:rPr>
        <w:t>2.</w:t>
      </w:r>
      <w:r w:rsidRPr="00EE389F">
        <w:rPr>
          <w:szCs w:val="24"/>
        </w:rPr>
        <w:tab/>
        <w:t xml:space="preserve">If so, </w:t>
      </w:r>
      <w:r w:rsidRPr="00EE389F">
        <w:rPr>
          <w:b/>
          <w:szCs w:val="24"/>
        </w:rPr>
        <w:t>“it may possibly have been intended as a protest against the Gnostics’ denial of the holiness of the church at large and their assertion that only they themselves, an elect few within the church, are really holy and really saved.”</w:t>
      </w:r>
      <w:r w:rsidRPr="00EE389F">
        <w:rPr>
          <w:szCs w:val="24"/>
        </w:rPr>
        <w:t xml:space="preserve">  McGiffert, </w:t>
      </w:r>
      <w:r w:rsidRPr="00EE389F">
        <w:rPr>
          <w:i/>
          <w:szCs w:val="24"/>
        </w:rPr>
        <w:t>The Apostles’ Creed</w:t>
      </w:r>
      <w:r w:rsidRPr="00EE389F">
        <w:rPr>
          <w:szCs w:val="24"/>
        </w:rPr>
        <w:t xml:space="preserve"> at 22.</w:t>
      </w:r>
    </w:p>
    <w:p w:rsidR="00A972DF" w:rsidRPr="00EE389F" w:rsidP="00F801BD">
      <w:pPr>
        <w:pStyle w:val="BodyText"/>
        <w:ind w:left="720"/>
        <w:jc w:val="left"/>
        <w:rPr>
          <w:szCs w:val="24"/>
        </w:rPr>
      </w:pPr>
      <w:r w:rsidRPr="00EE389F">
        <w:rPr>
          <w:szCs w:val="24"/>
        </w:rPr>
        <w:t>3.</w:t>
      </w:r>
      <w:r w:rsidRPr="00EE389F">
        <w:rPr>
          <w:szCs w:val="24"/>
        </w:rPr>
        <w:tab/>
        <w:t>In any event, it was a statement that teachings of the Church of Rome were essential to Christians.</w:t>
      </w:r>
    </w:p>
    <w:p w:rsidR="006F220D" w:rsidRPr="00EE389F" w:rsidP="006F220D">
      <w:pPr>
        <w:pStyle w:val="BodyText"/>
        <w:jc w:val="left"/>
        <w:rPr>
          <w:szCs w:val="24"/>
        </w:rPr>
      </w:pPr>
      <w:r w:rsidRPr="00EE389F">
        <w:rPr>
          <w:szCs w:val="24"/>
        </w:rPr>
        <w:t xml:space="preserve">Slide </w:t>
      </w:r>
      <w:r w:rsidRPr="00EE389F" w:rsidR="00222AE4">
        <w:rPr>
          <w:szCs w:val="24"/>
        </w:rPr>
        <w:t>3</w:t>
      </w:r>
      <w:r w:rsidRPr="00EE389F" w:rsidR="005B7BC3">
        <w:rPr>
          <w:szCs w:val="24"/>
        </w:rPr>
        <w:t>6</w:t>
      </w:r>
    </w:p>
    <w:p w:rsidR="006F220D" w:rsidRPr="00EE389F" w:rsidP="006F220D">
      <w:pPr>
        <w:pStyle w:val="BodyText"/>
        <w:ind w:left="720"/>
        <w:jc w:val="left"/>
        <w:rPr>
          <w:szCs w:val="24"/>
        </w:rPr>
      </w:pPr>
      <w:r w:rsidRPr="00EE389F">
        <w:rPr>
          <w:szCs w:val="24"/>
        </w:rPr>
        <w:t>1.</w:t>
      </w:r>
      <w:r w:rsidRPr="00EE389F">
        <w:rPr>
          <w:szCs w:val="24"/>
        </w:rPr>
        <w:tab/>
      </w:r>
      <w:r w:rsidRPr="00EE389F" w:rsidR="002E1EF2">
        <w:rPr>
          <w:szCs w:val="24"/>
        </w:rPr>
        <w:t xml:space="preserve">A Greek translation </w:t>
      </w:r>
      <w:r w:rsidRPr="00EE389F">
        <w:rPr>
          <w:szCs w:val="24"/>
        </w:rPr>
        <w:t>of the Old Roman Symbol adds at the end a belief in “life everlasting.”</w:t>
      </w:r>
    </w:p>
    <w:p w:rsidR="006F220D" w:rsidRPr="00EE389F" w:rsidP="006F220D">
      <w:pPr>
        <w:pStyle w:val="BodyText"/>
        <w:ind w:left="720"/>
        <w:jc w:val="left"/>
        <w:rPr>
          <w:szCs w:val="24"/>
        </w:rPr>
      </w:pPr>
      <w:r w:rsidRPr="00EE389F">
        <w:rPr>
          <w:szCs w:val="24"/>
        </w:rPr>
        <w:t>2.</w:t>
      </w:r>
      <w:r w:rsidRPr="00EE389F">
        <w:rPr>
          <w:szCs w:val="24"/>
        </w:rPr>
        <w:tab/>
        <w:t xml:space="preserve">This was presumably added to make clear that the resurrection of the flesh described in the </w:t>
      </w:r>
      <w:r w:rsidRPr="00EE389F" w:rsidR="002E1EF2">
        <w:rPr>
          <w:szCs w:val="24"/>
        </w:rPr>
        <w:t xml:space="preserve">Latin version of the </w:t>
      </w:r>
      <w:r w:rsidRPr="00EE389F">
        <w:rPr>
          <w:szCs w:val="24"/>
        </w:rPr>
        <w:t>Old Roman Symbol results in a body that no longer faces death.</w:t>
      </w:r>
    </w:p>
    <w:p w:rsidR="006F220D" w:rsidRPr="00EE389F" w:rsidP="006F220D">
      <w:pPr>
        <w:pStyle w:val="BodyText"/>
        <w:ind w:left="720"/>
        <w:jc w:val="left"/>
        <w:rPr>
          <w:szCs w:val="24"/>
        </w:rPr>
      </w:pPr>
      <w:r w:rsidRPr="00EE389F">
        <w:rPr>
          <w:szCs w:val="24"/>
        </w:rPr>
        <w:t>3.</w:t>
      </w:r>
      <w:r w:rsidRPr="00EE389F">
        <w:rPr>
          <w:szCs w:val="24"/>
        </w:rPr>
        <w:tab/>
        <w:t xml:space="preserve">That was not originally clear, so </w:t>
      </w:r>
      <w:r w:rsidRPr="00EE389F">
        <w:rPr>
          <w:b/>
          <w:szCs w:val="24"/>
        </w:rPr>
        <w:t>“the present creed is far more satisfactory and expresses far more adequately the Christian hope.”</w:t>
      </w:r>
      <w:r w:rsidRPr="00EE389F">
        <w:rPr>
          <w:szCs w:val="24"/>
        </w:rPr>
        <w:t xml:space="preserve">  McGiffert, </w:t>
      </w:r>
      <w:r w:rsidRPr="00EE389F">
        <w:rPr>
          <w:i/>
          <w:szCs w:val="24"/>
        </w:rPr>
        <w:t>The Apostles’ Creed</w:t>
      </w:r>
      <w:r w:rsidRPr="00EE389F">
        <w:rPr>
          <w:szCs w:val="24"/>
        </w:rPr>
        <w:t xml:space="preserve"> at 33.</w:t>
      </w:r>
    </w:p>
    <w:p w:rsidR="00BE20E3" w:rsidRPr="00EE389F" w:rsidP="00BE20E3">
      <w:pPr>
        <w:pStyle w:val="BodyText"/>
        <w:jc w:val="left"/>
        <w:rPr>
          <w:szCs w:val="24"/>
        </w:rPr>
      </w:pPr>
      <w:r w:rsidRPr="00EE389F">
        <w:rPr>
          <w:szCs w:val="24"/>
        </w:rPr>
        <w:t xml:space="preserve">Slide </w:t>
      </w:r>
      <w:r w:rsidRPr="00EE389F" w:rsidR="00C50863">
        <w:rPr>
          <w:szCs w:val="24"/>
        </w:rPr>
        <w:t>3</w:t>
      </w:r>
      <w:r w:rsidRPr="00EE389F" w:rsidR="005B7BC3">
        <w:rPr>
          <w:szCs w:val="24"/>
        </w:rPr>
        <w:t>7</w:t>
      </w:r>
    </w:p>
    <w:p w:rsidR="00BE20E3" w:rsidRPr="00EE389F" w:rsidP="00BE20E3">
      <w:pPr>
        <w:pStyle w:val="BodyText"/>
        <w:ind w:left="720"/>
        <w:jc w:val="left"/>
        <w:rPr>
          <w:szCs w:val="24"/>
        </w:rPr>
      </w:pPr>
      <w:r w:rsidRPr="00EE389F">
        <w:rPr>
          <w:szCs w:val="24"/>
        </w:rPr>
        <w:t>1.</w:t>
      </w:r>
      <w:r w:rsidRPr="00EE389F">
        <w:rPr>
          <w:szCs w:val="24"/>
        </w:rPr>
        <w:tab/>
        <w:t>An</w:t>
      </w:r>
      <w:r w:rsidRPr="00EE389F" w:rsidR="00746576">
        <w:rPr>
          <w:szCs w:val="24"/>
        </w:rPr>
        <w:t>other</w:t>
      </w:r>
      <w:r w:rsidRPr="00EE389F">
        <w:rPr>
          <w:szCs w:val="24"/>
        </w:rPr>
        <w:t xml:space="preserve"> early addition to the original Old Roman Symbol was belief in the forgiveness of sins.</w:t>
      </w:r>
    </w:p>
    <w:p w:rsidR="00BE20E3" w:rsidRPr="00EE389F" w:rsidP="00BE20E3">
      <w:pPr>
        <w:pStyle w:val="BodyText"/>
        <w:ind w:left="720"/>
        <w:jc w:val="left"/>
        <w:rPr>
          <w:szCs w:val="24"/>
        </w:rPr>
      </w:pPr>
      <w:r w:rsidRPr="00EE389F">
        <w:rPr>
          <w:szCs w:val="24"/>
        </w:rPr>
        <w:t>2</w:t>
      </w:r>
      <w:r w:rsidRPr="00EE389F" w:rsidR="00F206D2">
        <w:rPr>
          <w:szCs w:val="24"/>
        </w:rPr>
        <w:t>.</w:t>
      </w:r>
      <w:r w:rsidRPr="00EE389F" w:rsidR="00F206D2">
        <w:rPr>
          <w:szCs w:val="24"/>
        </w:rPr>
        <w:tab/>
        <w:t>The reference to the forgiveness of sins</w:t>
      </w:r>
      <w:r w:rsidRPr="00EE389F">
        <w:rPr>
          <w:szCs w:val="24"/>
        </w:rPr>
        <w:t xml:space="preserve"> was probably intended to resolve a dispute about whether a person who committed sins after his or her baptism could still be saved.</w:t>
      </w:r>
    </w:p>
    <w:p w:rsidR="00BE20E3" w:rsidRPr="00EE389F" w:rsidP="00BE20E3">
      <w:pPr>
        <w:pStyle w:val="BodyText"/>
        <w:ind w:left="720"/>
        <w:jc w:val="left"/>
        <w:rPr>
          <w:szCs w:val="24"/>
        </w:rPr>
      </w:pPr>
      <w:r w:rsidRPr="00EE389F">
        <w:rPr>
          <w:szCs w:val="24"/>
        </w:rPr>
        <w:t>3.</w:t>
      </w:r>
      <w:r w:rsidRPr="00EE389F">
        <w:rPr>
          <w:szCs w:val="24"/>
        </w:rPr>
        <w:tab/>
        <w:t xml:space="preserve">The orthodox position, which eventually became very important to the Roman Catholic Church, was </w:t>
      </w:r>
      <w:r w:rsidRPr="00EE389F" w:rsidR="008E42C8">
        <w:rPr>
          <w:szCs w:val="24"/>
        </w:rPr>
        <w:t xml:space="preserve">that </w:t>
      </w:r>
      <w:r w:rsidRPr="00EE389F">
        <w:rPr>
          <w:szCs w:val="24"/>
        </w:rPr>
        <w:t>the Church could always forgive sinners, even those who many have been excommunicated.</w:t>
      </w:r>
    </w:p>
    <w:p w:rsidR="00BE20E3" w:rsidRPr="00EE389F" w:rsidP="00BE20E3">
      <w:pPr>
        <w:pStyle w:val="BodyText"/>
        <w:ind w:left="720"/>
        <w:jc w:val="left"/>
        <w:rPr>
          <w:szCs w:val="24"/>
        </w:rPr>
      </w:pPr>
      <w:r w:rsidRPr="00EE389F">
        <w:rPr>
          <w:szCs w:val="24"/>
        </w:rPr>
        <w:t>4.</w:t>
      </w:r>
      <w:r w:rsidRPr="00EE389F">
        <w:rPr>
          <w:szCs w:val="24"/>
        </w:rPr>
        <w:tab/>
        <w:t xml:space="preserve">As a result, the </w:t>
      </w:r>
      <w:r w:rsidRPr="00EE389F">
        <w:rPr>
          <w:b/>
          <w:szCs w:val="24"/>
        </w:rPr>
        <w:t>“holy church”</w:t>
      </w:r>
      <w:r w:rsidRPr="00EE389F">
        <w:rPr>
          <w:szCs w:val="24"/>
        </w:rPr>
        <w:t xml:space="preserve"> is </w:t>
      </w:r>
      <w:r w:rsidRPr="00EE389F">
        <w:rPr>
          <w:b/>
          <w:szCs w:val="24"/>
        </w:rPr>
        <w:t>“composed of sinners as well as saints.”</w:t>
      </w:r>
      <w:r w:rsidRPr="00EE389F">
        <w:rPr>
          <w:szCs w:val="24"/>
        </w:rPr>
        <w:t xml:space="preserve">  McGiffert, </w:t>
      </w:r>
      <w:r w:rsidRPr="00EE389F">
        <w:rPr>
          <w:i/>
          <w:szCs w:val="24"/>
        </w:rPr>
        <w:t>The Apostles’ Creed</w:t>
      </w:r>
      <w:r w:rsidRPr="00EE389F">
        <w:rPr>
          <w:szCs w:val="24"/>
        </w:rPr>
        <w:t xml:space="preserve"> at 22.</w:t>
      </w:r>
    </w:p>
    <w:p w:rsidR="008E42C8" w:rsidRPr="00EE389F" w:rsidP="008E42C8">
      <w:pPr>
        <w:pStyle w:val="BodyText"/>
        <w:ind w:left="720"/>
        <w:jc w:val="left"/>
        <w:rPr>
          <w:szCs w:val="24"/>
        </w:rPr>
      </w:pPr>
      <w:r w:rsidRPr="00EE389F">
        <w:rPr>
          <w:szCs w:val="24"/>
        </w:rPr>
        <w:t>5.</w:t>
      </w:r>
      <w:r w:rsidRPr="00EE389F">
        <w:rPr>
          <w:szCs w:val="24"/>
        </w:rPr>
        <w:tab/>
        <w:t>This rejected the Gnostic position that only the saved are legitimately part of the church and that those who are baptized but fall away are forever barred from salvation.</w:t>
      </w:r>
    </w:p>
    <w:p w:rsidR="00BE20E3" w:rsidRPr="00EE389F" w:rsidP="00BE20E3">
      <w:pPr>
        <w:pStyle w:val="BodyText"/>
        <w:jc w:val="left"/>
        <w:rPr>
          <w:szCs w:val="24"/>
        </w:rPr>
      </w:pPr>
      <w:r w:rsidRPr="00EE389F">
        <w:rPr>
          <w:szCs w:val="24"/>
        </w:rPr>
        <w:t xml:space="preserve">Slide </w:t>
      </w:r>
      <w:r w:rsidRPr="00EE389F" w:rsidR="00AE2666">
        <w:rPr>
          <w:szCs w:val="24"/>
        </w:rPr>
        <w:t>3</w:t>
      </w:r>
      <w:r w:rsidRPr="00EE389F" w:rsidR="005B7BC3">
        <w:rPr>
          <w:szCs w:val="24"/>
        </w:rPr>
        <w:t>8</w:t>
      </w:r>
    </w:p>
    <w:p w:rsidR="00BE20E3" w:rsidRPr="00EE389F" w:rsidP="00BE20E3">
      <w:pPr>
        <w:pStyle w:val="BodyText"/>
        <w:ind w:left="720"/>
        <w:jc w:val="left"/>
        <w:rPr>
          <w:szCs w:val="24"/>
        </w:rPr>
      </w:pPr>
      <w:r w:rsidRPr="00EE389F">
        <w:rPr>
          <w:szCs w:val="24"/>
        </w:rPr>
        <w:t>1.</w:t>
      </w:r>
      <w:r w:rsidRPr="00EE389F">
        <w:rPr>
          <w:szCs w:val="24"/>
        </w:rPr>
        <w:tab/>
        <w:t>By no later than the eighth century, the Apostles’ Creed</w:t>
      </w:r>
      <w:r w:rsidRPr="00EE389F" w:rsidR="007537B9">
        <w:rPr>
          <w:szCs w:val="24"/>
        </w:rPr>
        <w:t xml:space="preserve"> existed in the form we know it today.</w:t>
      </w:r>
    </w:p>
    <w:p w:rsidR="007537B9" w:rsidRPr="00EE389F" w:rsidP="00BE20E3">
      <w:pPr>
        <w:pStyle w:val="BodyText"/>
        <w:ind w:left="720"/>
        <w:jc w:val="left"/>
        <w:rPr>
          <w:szCs w:val="24"/>
        </w:rPr>
      </w:pPr>
      <w:r w:rsidRPr="00EE389F">
        <w:rPr>
          <w:szCs w:val="24"/>
        </w:rPr>
        <w:t>2.</w:t>
      </w:r>
      <w:r w:rsidRPr="00EE389F">
        <w:rPr>
          <w:szCs w:val="24"/>
        </w:rPr>
        <w:tab/>
        <w:t>A few provisions had been added to the Old Roman Symbol.</w:t>
      </w:r>
    </w:p>
    <w:p w:rsidR="00F206D2" w:rsidRPr="00EE389F" w:rsidP="006F220D">
      <w:pPr>
        <w:pStyle w:val="BodyText"/>
        <w:ind w:left="720"/>
        <w:jc w:val="left"/>
        <w:rPr>
          <w:szCs w:val="24"/>
        </w:rPr>
      </w:pPr>
      <w:r w:rsidRPr="00EE389F">
        <w:rPr>
          <w:szCs w:val="24"/>
        </w:rPr>
        <w:t>3.</w:t>
      </w:r>
      <w:r w:rsidRPr="00EE389F">
        <w:rPr>
          <w:szCs w:val="24"/>
        </w:rPr>
        <w:tab/>
        <w:t xml:space="preserve">The words “maker of heaven and earth” </w:t>
      </w:r>
      <w:r w:rsidRPr="00EE389F" w:rsidR="00746DCF">
        <w:rPr>
          <w:szCs w:val="24"/>
        </w:rPr>
        <w:t>had been</w:t>
      </w:r>
      <w:r w:rsidRPr="00EE389F">
        <w:rPr>
          <w:szCs w:val="24"/>
        </w:rPr>
        <w:t xml:space="preserve"> added after “God Almighty” to make perfectly clear that the God of Jesus and the God that created the universe were the same, a conclusion only suggested in the original language.</w:t>
      </w:r>
    </w:p>
    <w:p w:rsidR="000A08CD" w:rsidRPr="00EE389F" w:rsidP="000A08CD">
      <w:pPr>
        <w:pStyle w:val="BodyText"/>
        <w:jc w:val="left"/>
        <w:rPr>
          <w:szCs w:val="24"/>
        </w:rPr>
      </w:pPr>
      <w:r w:rsidRPr="00EE389F">
        <w:rPr>
          <w:szCs w:val="24"/>
        </w:rPr>
        <w:t>Slide 39</w:t>
      </w:r>
    </w:p>
    <w:p w:rsidR="007537B9" w:rsidRPr="00EE389F" w:rsidP="00BE20E3">
      <w:pPr>
        <w:pStyle w:val="BodyText"/>
        <w:ind w:left="720"/>
        <w:jc w:val="left"/>
        <w:rPr>
          <w:szCs w:val="24"/>
        </w:rPr>
      </w:pPr>
      <w:r w:rsidRPr="00EE389F">
        <w:rPr>
          <w:szCs w:val="24"/>
        </w:rPr>
        <w:t>1.</w:t>
      </w:r>
      <w:r w:rsidRPr="00EE389F">
        <w:rPr>
          <w:szCs w:val="24"/>
        </w:rPr>
        <w:tab/>
        <w:t>The recitation that Jesus “descended into Hades” originally meant</w:t>
      </w:r>
      <w:r w:rsidRPr="00EE389F" w:rsidR="008E42C8">
        <w:rPr>
          <w:szCs w:val="24"/>
        </w:rPr>
        <w:t xml:space="preserve"> only</w:t>
      </w:r>
      <w:r w:rsidRPr="00EE389F">
        <w:rPr>
          <w:szCs w:val="24"/>
        </w:rPr>
        <w:t xml:space="preserve"> that Jesus </w:t>
      </w:r>
      <w:r w:rsidRPr="00EE389F" w:rsidR="00746DCF">
        <w:rPr>
          <w:szCs w:val="24"/>
        </w:rPr>
        <w:t xml:space="preserve">the Christ </w:t>
      </w:r>
      <w:r w:rsidRPr="00EE389F">
        <w:rPr>
          <w:szCs w:val="24"/>
        </w:rPr>
        <w:t xml:space="preserve">was really dead after his crucifixion and had entered the </w:t>
      </w:r>
      <w:r w:rsidRPr="00EE389F" w:rsidR="00746DCF">
        <w:rPr>
          <w:szCs w:val="24"/>
        </w:rPr>
        <w:t xml:space="preserve">underground </w:t>
      </w:r>
      <w:r w:rsidRPr="00EE389F">
        <w:rPr>
          <w:szCs w:val="24"/>
        </w:rPr>
        <w:t xml:space="preserve">realm of the dead, known </w:t>
      </w:r>
      <w:r w:rsidRPr="00EE389F" w:rsidR="005056C9">
        <w:rPr>
          <w:szCs w:val="24"/>
        </w:rPr>
        <w:t>to</w:t>
      </w:r>
      <w:r w:rsidRPr="00EE389F">
        <w:rPr>
          <w:szCs w:val="24"/>
        </w:rPr>
        <w:t xml:space="preserve"> the Greeks as Hades.</w:t>
      </w:r>
    </w:p>
    <w:p w:rsidR="00746DCF" w:rsidRPr="00EE389F" w:rsidP="00746DCF">
      <w:pPr>
        <w:pStyle w:val="BodyText"/>
        <w:ind w:left="720"/>
        <w:jc w:val="left"/>
        <w:rPr>
          <w:color w:val="000000"/>
          <w:szCs w:val="24"/>
        </w:rPr>
      </w:pPr>
      <w:r w:rsidRPr="00EE389F">
        <w:rPr>
          <w:szCs w:val="24"/>
        </w:rPr>
        <w:t>2.</w:t>
      </w:r>
      <w:r w:rsidRPr="00EE389F">
        <w:rPr>
          <w:szCs w:val="24"/>
        </w:rPr>
        <w:tab/>
      </w:r>
      <w:r w:rsidRPr="00EE389F">
        <w:rPr>
          <w:rStyle w:val="woj"/>
          <w:rFonts w:ascii="&amp;quot" w:hAnsi="&amp;quot"/>
          <w:color w:val="000000"/>
          <w:szCs w:val="24"/>
        </w:rPr>
        <w:t xml:space="preserve">Jesus himself said he would spend the time between his death and resurrection </w:t>
      </w:r>
      <w:r w:rsidRPr="00EE389F">
        <w:rPr>
          <w:szCs w:val="24"/>
        </w:rPr>
        <w:t>“</w:t>
      </w:r>
      <w:r w:rsidRPr="00EE389F">
        <w:rPr>
          <w:b/>
          <w:color w:val="000000"/>
          <w:szCs w:val="24"/>
        </w:rPr>
        <w:t xml:space="preserve">in the heart of the earth.” </w:t>
      </w:r>
      <w:r w:rsidRPr="00EE389F">
        <w:rPr>
          <w:color w:val="000000"/>
          <w:szCs w:val="24"/>
        </w:rPr>
        <w:t xml:space="preserve"> </w:t>
      </w:r>
      <w:r w:rsidRPr="00EE389F">
        <w:rPr>
          <w:i/>
          <w:color w:val="000000"/>
          <w:szCs w:val="24"/>
        </w:rPr>
        <w:t xml:space="preserve">Matthew </w:t>
      </w:r>
      <w:r w:rsidRPr="00EE389F">
        <w:rPr>
          <w:color w:val="000000"/>
          <w:szCs w:val="24"/>
        </w:rPr>
        <w:t>12:40.</w:t>
      </w:r>
    </w:p>
    <w:p w:rsidR="007537B9" w:rsidRPr="00EE389F" w:rsidP="00BE20E3">
      <w:pPr>
        <w:pStyle w:val="BodyText"/>
        <w:ind w:left="720"/>
        <w:jc w:val="left"/>
        <w:rPr>
          <w:szCs w:val="24"/>
        </w:rPr>
      </w:pPr>
      <w:r w:rsidRPr="00EE389F">
        <w:rPr>
          <w:szCs w:val="24"/>
        </w:rPr>
        <w:t>3.</w:t>
      </w:r>
      <w:r w:rsidRPr="00EE389F">
        <w:rPr>
          <w:szCs w:val="24"/>
        </w:rPr>
        <w:tab/>
        <w:t>Hades originally had no connection with punishment or Jesus rescuing sinners.</w:t>
      </w:r>
    </w:p>
    <w:p w:rsidR="005056C9" w:rsidRPr="00EE389F" w:rsidP="00BE20E3">
      <w:pPr>
        <w:pStyle w:val="BodyText"/>
        <w:ind w:left="720"/>
        <w:jc w:val="left"/>
        <w:rPr>
          <w:szCs w:val="24"/>
        </w:rPr>
      </w:pPr>
      <w:r w:rsidRPr="00EE389F">
        <w:rPr>
          <w:szCs w:val="24"/>
        </w:rPr>
        <w:t>4.</w:t>
      </w:r>
      <w:r w:rsidRPr="00EE389F">
        <w:rPr>
          <w:szCs w:val="24"/>
        </w:rPr>
        <w:tab/>
        <w:t>But because of the later association of Hades with hell and punishment, some versions of the Apostles’ Creed, including that used by Second Pres, eliminates that statement.</w:t>
      </w:r>
    </w:p>
    <w:p w:rsidR="005056C9" w:rsidRPr="00EE389F" w:rsidP="005056C9">
      <w:pPr>
        <w:pStyle w:val="BodyText"/>
        <w:jc w:val="left"/>
        <w:rPr>
          <w:szCs w:val="24"/>
        </w:rPr>
      </w:pPr>
      <w:r w:rsidRPr="00EE389F">
        <w:rPr>
          <w:szCs w:val="24"/>
        </w:rPr>
        <w:t>Slide 4</w:t>
      </w:r>
      <w:r w:rsidRPr="00EE389F" w:rsidR="005B7BC3">
        <w:rPr>
          <w:szCs w:val="24"/>
        </w:rPr>
        <w:t>0</w:t>
      </w:r>
    </w:p>
    <w:p w:rsidR="005056C9" w:rsidRPr="00EE389F" w:rsidP="005056C9">
      <w:pPr>
        <w:pStyle w:val="BodyText"/>
        <w:ind w:left="720"/>
        <w:jc w:val="left"/>
        <w:rPr>
          <w:szCs w:val="24"/>
        </w:rPr>
      </w:pPr>
      <w:r w:rsidRPr="00EE389F">
        <w:rPr>
          <w:szCs w:val="24"/>
        </w:rPr>
        <w:t>1.</w:t>
      </w:r>
      <w:r w:rsidRPr="00EE389F">
        <w:rPr>
          <w:szCs w:val="24"/>
        </w:rPr>
        <w:tab/>
        <w:t>The recitation of belief in a “catholic” church originated in about the four</w:t>
      </w:r>
      <w:r w:rsidRPr="00EE389F" w:rsidR="000A08CD">
        <w:rPr>
          <w:szCs w:val="24"/>
        </w:rPr>
        <w:t>th</w:t>
      </w:r>
      <w:r w:rsidRPr="00EE389F">
        <w:rPr>
          <w:szCs w:val="24"/>
        </w:rPr>
        <w:t xml:space="preserve"> century.</w:t>
      </w:r>
    </w:p>
    <w:p w:rsidR="005056C9" w:rsidRPr="00EE389F" w:rsidP="005056C9">
      <w:pPr>
        <w:pStyle w:val="BodyText"/>
        <w:ind w:left="720"/>
        <w:jc w:val="left"/>
        <w:rPr>
          <w:szCs w:val="24"/>
        </w:rPr>
      </w:pPr>
      <w:r w:rsidRPr="00EE389F">
        <w:rPr>
          <w:szCs w:val="24"/>
        </w:rPr>
        <w:t>2.</w:t>
      </w:r>
      <w:r w:rsidRPr="00EE389F">
        <w:rPr>
          <w:szCs w:val="24"/>
        </w:rPr>
        <w:tab/>
        <w:t>It was intended to mean the orthodox church in Rome, now known as the Roman Catholic Church.</w:t>
      </w:r>
    </w:p>
    <w:p w:rsidR="00AE2666" w:rsidRPr="00EE389F" w:rsidP="00A972DF">
      <w:pPr>
        <w:pStyle w:val="BodyText"/>
        <w:ind w:left="720"/>
        <w:jc w:val="left"/>
        <w:rPr>
          <w:szCs w:val="24"/>
        </w:rPr>
      </w:pPr>
      <w:r w:rsidRPr="00EE389F">
        <w:rPr>
          <w:szCs w:val="24"/>
        </w:rPr>
        <w:t>3.</w:t>
      </w:r>
      <w:r w:rsidRPr="00EE389F">
        <w:rPr>
          <w:szCs w:val="24"/>
        </w:rPr>
        <w:tab/>
      </w:r>
      <w:r w:rsidRPr="00EE389F" w:rsidR="000A08CD">
        <w:rPr>
          <w:szCs w:val="24"/>
        </w:rPr>
        <w:t xml:space="preserve">As a result, </w:t>
      </w:r>
      <w:r w:rsidRPr="00EE389F" w:rsidR="000A08CD">
        <w:rPr>
          <w:b/>
          <w:szCs w:val="24"/>
        </w:rPr>
        <w:t>“[t]</w:t>
      </w:r>
      <w:r w:rsidRPr="00EE389F">
        <w:rPr>
          <w:b/>
          <w:szCs w:val="24"/>
        </w:rPr>
        <w:t>he common Protestant interpretation of the article in the creed, which makes it refer to the holy church universal, is therefore historically incorrect.”</w:t>
      </w:r>
      <w:r w:rsidRPr="00EE389F">
        <w:rPr>
          <w:szCs w:val="24"/>
        </w:rPr>
        <w:t xml:space="preserve">  McGiffert, </w:t>
      </w:r>
      <w:r w:rsidRPr="00EE389F">
        <w:rPr>
          <w:i/>
          <w:szCs w:val="24"/>
        </w:rPr>
        <w:t>The Apostles’ Creed</w:t>
      </w:r>
      <w:r w:rsidRPr="00EE389F">
        <w:rPr>
          <w:szCs w:val="24"/>
        </w:rPr>
        <w:t xml:space="preserve"> at 32.</w:t>
      </w:r>
    </w:p>
    <w:p w:rsidR="005056C9" w:rsidRPr="00EE389F" w:rsidP="005056C9">
      <w:pPr>
        <w:pStyle w:val="BodyText"/>
        <w:jc w:val="left"/>
        <w:rPr>
          <w:szCs w:val="24"/>
        </w:rPr>
      </w:pPr>
      <w:r w:rsidRPr="00EE389F">
        <w:rPr>
          <w:szCs w:val="24"/>
        </w:rPr>
        <w:t>Slide 4</w:t>
      </w:r>
      <w:r w:rsidRPr="00EE389F" w:rsidR="005B7BC3">
        <w:rPr>
          <w:szCs w:val="24"/>
        </w:rPr>
        <w:t>1</w:t>
      </w:r>
    </w:p>
    <w:p w:rsidR="005056C9" w:rsidRPr="00EE389F" w:rsidP="00E935CD">
      <w:pPr>
        <w:pStyle w:val="BodyText"/>
        <w:ind w:left="720"/>
        <w:jc w:val="left"/>
        <w:rPr>
          <w:i/>
          <w:szCs w:val="24"/>
        </w:rPr>
      </w:pPr>
      <w:r w:rsidRPr="00EE389F">
        <w:rPr>
          <w:szCs w:val="24"/>
        </w:rPr>
        <w:t>1.</w:t>
      </w:r>
      <w:r w:rsidRPr="00EE389F">
        <w:rPr>
          <w:szCs w:val="24"/>
        </w:rPr>
        <w:tab/>
        <w:t xml:space="preserve">The </w:t>
      </w:r>
      <w:r w:rsidRPr="00EE389F" w:rsidR="00EE793D">
        <w:rPr>
          <w:szCs w:val="24"/>
        </w:rPr>
        <w:t xml:space="preserve">original </w:t>
      </w:r>
      <w:r w:rsidRPr="00EE389F">
        <w:rPr>
          <w:szCs w:val="24"/>
        </w:rPr>
        <w:t xml:space="preserve">purpose of the recitation of belief in the </w:t>
      </w:r>
      <w:r w:rsidRPr="00EE389F">
        <w:rPr>
          <w:b/>
          <w:szCs w:val="24"/>
        </w:rPr>
        <w:t>“communion of saints is very obscure</w:t>
      </w:r>
      <w:r w:rsidRPr="00EE389F" w:rsidR="008E42C8">
        <w:rPr>
          <w:b/>
          <w:szCs w:val="24"/>
        </w:rPr>
        <w:t>.</w:t>
      </w:r>
      <w:r w:rsidRPr="00EE389F">
        <w:rPr>
          <w:b/>
          <w:szCs w:val="24"/>
        </w:rPr>
        <w:t>”</w:t>
      </w:r>
      <w:r w:rsidRPr="00EE389F" w:rsidR="00E935CD">
        <w:rPr>
          <w:szCs w:val="24"/>
        </w:rPr>
        <w:t xml:space="preserve">  McGiffert,</w:t>
      </w:r>
      <w:r w:rsidRPr="00EE389F">
        <w:rPr>
          <w:szCs w:val="24"/>
        </w:rPr>
        <w:t xml:space="preserve"> </w:t>
      </w:r>
      <w:r w:rsidRPr="00EE389F" w:rsidR="00E935CD">
        <w:rPr>
          <w:i/>
          <w:szCs w:val="24"/>
        </w:rPr>
        <w:t>The Apostles’ Creed</w:t>
      </w:r>
      <w:r w:rsidRPr="00EE389F" w:rsidR="00E935CD">
        <w:rPr>
          <w:szCs w:val="24"/>
        </w:rPr>
        <w:t xml:space="preserve"> at 33.</w:t>
      </w:r>
      <w:r w:rsidRPr="00EE389F" w:rsidR="00E935CD">
        <w:rPr>
          <w:i/>
          <w:szCs w:val="24"/>
        </w:rPr>
        <w:t xml:space="preserve"> </w:t>
      </w:r>
    </w:p>
    <w:p w:rsidR="00E935CD" w:rsidRPr="00EE389F" w:rsidP="00E935CD">
      <w:pPr>
        <w:pStyle w:val="BodyText"/>
        <w:ind w:left="720"/>
        <w:jc w:val="left"/>
        <w:rPr>
          <w:szCs w:val="24"/>
        </w:rPr>
      </w:pPr>
      <w:r w:rsidRPr="00EE389F">
        <w:rPr>
          <w:szCs w:val="24"/>
        </w:rPr>
        <w:t>2.</w:t>
      </w:r>
      <w:r w:rsidRPr="00EE389F">
        <w:rPr>
          <w:szCs w:val="24"/>
        </w:rPr>
        <w:tab/>
        <w:t>Even its original meaning is not clear, so today’s believers can give it whatever meaning makes the most sense to them.</w:t>
      </w:r>
    </w:p>
    <w:p w:rsidR="005770CC" w:rsidRPr="00EE389F" w:rsidP="00E935CD">
      <w:pPr>
        <w:pStyle w:val="BodyText"/>
        <w:ind w:left="720"/>
        <w:jc w:val="left"/>
        <w:rPr>
          <w:rStyle w:val="Hyperlink"/>
          <w:rFonts w:cs="Times New Roman"/>
          <w:szCs w:val="24"/>
        </w:rPr>
      </w:pPr>
      <w:r w:rsidRPr="00EE389F">
        <w:rPr>
          <w:rFonts w:cs="Times New Roman"/>
          <w:szCs w:val="24"/>
        </w:rPr>
        <w:t>3.</w:t>
      </w:r>
      <w:r w:rsidRPr="00EE389F">
        <w:rPr>
          <w:rFonts w:cs="Times New Roman"/>
          <w:szCs w:val="24"/>
        </w:rPr>
        <w:tab/>
        <w:t xml:space="preserve">One common assertion is that </w:t>
      </w:r>
      <w:r w:rsidRPr="00EE389F">
        <w:rPr>
          <w:rFonts w:cs="Times New Roman"/>
          <w:b/>
          <w:szCs w:val="24"/>
        </w:rPr>
        <w:t xml:space="preserve">“[t]he communion of the saints refers to believers in the past, believers in the present, and believers in the years to come sharing a common salvation in our Savior the Lord Jesus Christ. </w:t>
      </w:r>
      <w:r w:rsidRPr="00EE389F" w:rsidR="009B48F3">
        <w:rPr>
          <w:rFonts w:cs="Times New Roman"/>
          <w:b/>
          <w:szCs w:val="24"/>
        </w:rPr>
        <w:t xml:space="preserve"> </w:t>
      </w:r>
      <w:r w:rsidRPr="00EE389F">
        <w:rPr>
          <w:rFonts w:cs="Times New Roman"/>
          <w:b/>
          <w:szCs w:val="24"/>
        </w:rPr>
        <w:t xml:space="preserve">Those who have passed from this world into the presence of Christ at the death of their body have the same salvation as believers who are alive today. </w:t>
      </w:r>
      <w:r w:rsidRPr="00EE389F" w:rsidR="009B48F3">
        <w:rPr>
          <w:rFonts w:cs="Times New Roman"/>
          <w:b/>
          <w:szCs w:val="24"/>
        </w:rPr>
        <w:t xml:space="preserve"> </w:t>
      </w:r>
      <w:r w:rsidRPr="00EE389F">
        <w:rPr>
          <w:rFonts w:cs="Times New Roman"/>
          <w:b/>
          <w:szCs w:val="24"/>
        </w:rPr>
        <w:t xml:space="preserve">Those who will come after us will have the same salvation we have.”  </w:t>
      </w:r>
      <w:r w:rsidRPr="00EE389F">
        <w:rPr>
          <w:rFonts w:cs="Times New Roman"/>
          <w:szCs w:val="24"/>
        </w:rPr>
        <w:t>https://www.gotquestions.org/communion-of-the-saints.html</w:t>
      </w:r>
    </w:p>
    <w:p w:rsidR="00EE793D" w:rsidRPr="00EE389F" w:rsidP="00EE793D">
      <w:pPr>
        <w:pStyle w:val="BodyText"/>
        <w:ind w:left="720"/>
        <w:rPr>
          <w:rFonts w:cs="Times New Roman"/>
          <w:szCs w:val="24"/>
        </w:rPr>
      </w:pPr>
      <w:r w:rsidRPr="00EE389F">
        <w:rPr>
          <w:rStyle w:val="Hyperlink"/>
          <w:rFonts w:cs="Times New Roman"/>
          <w:color w:val="auto"/>
          <w:szCs w:val="24"/>
          <w:u w:val="none"/>
        </w:rPr>
        <w:t>4.</w:t>
      </w:r>
      <w:r w:rsidRPr="00EE389F">
        <w:rPr>
          <w:rStyle w:val="Hyperlink"/>
          <w:rFonts w:cs="Times New Roman"/>
          <w:color w:val="auto"/>
          <w:szCs w:val="24"/>
          <w:u w:val="none"/>
        </w:rPr>
        <w:tab/>
        <w:t>It is therefore common on All Saints Day, now celebrated on November 1, to recite the names of deceased members of the congregation.</w:t>
      </w:r>
    </w:p>
    <w:p w:rsidR="000A08CD" w:rsidRPr="00EE389F" w:rsidP="000A08CD">
      <w:pPr>
        <w:pStyle w:val="BodyText"/>
        <w:jc w:val="left"/>
        <w:rPr>
          <w:szCs w:val="24"/>
        </w:rPr>
      </w:pPr>
      <w:r w:rsidRPr="00EE389F">
        <w:rPr>
          <w:szCs w:val="24"/>
        </w:rPr>
        <w:t>Slide 4</w:t>
      </w:r>
      <w:r w:rsidRPr="00EE389F" w:rsidR="00D463A9">
        <w:rPr>
          <w:szCs w:val="24"/>
        </w:rPr>
        <w:t>2</w:t>
      </w:r>
    </w:p>
    <w:p w:rsidR="000A08CD" w:rsidRPr="00EE389F" w:rsidP="000A08CD">
      <w:pPr>
        <w:pStyle w:val="BodyText"/>
        <w:ind w:left="720"/>
        <w:jc w:val="left"/>
        <w:rPr>
          <w:szCs w:val="24"/>
        </w:rPr>
      </w:pPr>
      <w:r w:rsidRPr="00EE389F">
        <w:rPr>
          <w:szCs w:val="24"/>
        </w:rPr>
        <w:t>1.</w:t>
      </w:r>
      <w:r w:rsidRPr="00EE389F">
        <w:rPr>
          <w:szCs w:val="24"/>
        </w:rPr>
        <w:tab/>
        <w:t xml:space="preserve">By the </w:t>
      </w:r>
      <w:r w:rsidRPr="00EE389F" w:rsidR="00824353">
        <w:rPr>
          <w:szCs w:val="24"/>
        </w:rPr>
        <w:t>fifth</w:t>
      </w:r>
      <w:r w:rsidRPr="00EE389F">
        <w:rPr>
          <w:szCs w:val="24"/>
        </w:rPr>
        <w:t xml:space="preserve"> century, the origins and purpose of the Old Roman Symbol had been forgotten and its modified version became known as the Apostles’ Creed.</w:t>
      </w:r>
    </w:p>
    <w:p w:rsidR="000A08CD" w:rsidRPr="00EE389F" w:rsidP="000A08CD">
      <w:pPr>
        <w:pStyle w:val="BodyText"/>
        <w:ind w:left="720"/>
        <w:jc w:val="left"/>
        <w:rPr>
          <w:szCs w:val="24"/>
        </w:rPr>
      </w:pPr>
      <w:r w:rsidRPr="00EE389F">
        <w:rPr>
          <w:szCs w:val="24"/>
        </w:rPr>
        <w:t>2.</w:t>
      </w:r>
      <w:r w:rsidRPr="00EE389F">
        <w:rPr>
          <w:szCs w:val="24"/>
        </w:rPr>
        <w:tab/>
      </w:r>
      <w:r w:rsidRPr="00EE389F" w:rsidR="008E42C8">
        <w:rPr>
          <w:szCs w:val="24"/>
        </w:rPr>
        <w:t xml:space="preserve">Stories </w:t>
      </w:r>
      <w:r w:rsidRPr="00EE389F" w:rsidR="00824353">
        <w:rPr>
          <w:szCs w:val="24"/>
        </w:rPr>
        <w:t xml:space="preserve">grew up that the words had been chosen by Jesus’ 12 Apostles as they gathered </w:t>
      </w:r>
      <w:r w:rsidRPr="00EE389F" w:rsidR="006051FE">
        <w:rPr>
          <w:szCs w:val="24"/>
        </w:rPr>
        <w:t xml:space="preserve">together </w:t>
      </w:r>
      <w:r w:rsidRPr="00EE389F" w:rsidR="00824353">
        <w:rPr>
          <w:szCs w:val="24"/>
        </w:rPr>
        <w:t>after he had ascended to heaven.</w:t>
      </w:r>
    </w:p>
    <w:p w:rsidR="00824353" w:rsidRPr="00EE389F" w:rsidP="000A08CD">
      <w:pPr>
        <w:pStyle w:val="BodyText"/>
        <w:ind w:left="720"/>
        <w:jc w:val="left"/>
        <w:rPr>
          <w:szCs w:val="24"/>
        </w:rPr>
      </w:pPr>
      <w:r w:rsidRPr="00EE389F">
        <w:rPr>
          <w:szCs w:val="24"/>
        </w:rPr>
        <w:t>3.</w:t>
      </w:r>
      <w:r w:rsidRPr="00EE389F">
        <w:rPr>
          <w:szCs w:val="24"/>
        </w:rPr>
        <w:tab/>
        <w:t>To prove its origins with the 12 Apostles, the Church pointed to the twelve clauses, made short so they could be remembered easily.</w:t>
      </w:r>
    </w:p>
    <w:p w:rsidR="00A83C2E" w:rsidRPr="00EE389F" w:rsidP="00D463A9">
      <w:pPr>
        <w:pStyle w:val="BodyText"/>
        <w:ind w:left="720"/>
        <w:jc w:val="left"/>
        <w:rPr>
          <w:szCs w:val="24"/>
        </w:rPr>
      </w:pPr>
      <w:r w:rsidRPr="00EE389F">
        <w:rPr>
          <w:szCs w:val="24"/>
        </w:rPr>
        <w:t>4.</w:t>
      </w:r>
      <w:r w:rsidRPr="00EE389F">
        <w:rPr>
          <w:szCs w:val="24"/>
        </w:rPr>
        <w:tab/>
        <w:t xml:space="preserve">Because it was thought to have originated with the Apostles, </w:t>
      </w:r>
      <w:r w:rsidRPr="00EE389F" w:rsidR="00A826B9">
        <w:rPr>
          <w:szCs w:val="24"/>
        </w:rPr>
        <w:t>the Apostles’ Creed</w:t>
      </w:r>
      <w:r w:rsidRPr="00EE389F">
        <w:rPr>
          <w:szCs w:val="24"/>
        </w:rPr>
        <w:t xml:space="preserve"> became known as a complete statement of Christian belief, in which not single word could be added or subtracted.</w:t>
      </w:r>
      <w:r w:rsidRPr="00EE389F" w:rsidR="00D463A9">
        <w:rPr>
          <w:szCs w:val="24"/>
        </w:rPr>
        <w:t>\</w:t>
      </w:r>
    </w:p>
    <w:p w:rsidR="00824353" w:rsidRPr="00EE389F" w:rsidP="00824353">
      <w:pPr>
        <w:pStyle w:val="BodyText"/>
        <w:jc w:val="left"/>
        <w:rPr>
          <w:szCs w:val="24"/>
        </w:rPr>
      </w:pPr>
      <w:r w:rsidRPr="00EE389F">
        <w:rPr>
          <w:szCs w:val="24"/>
        </w:rPr>
        <w:t>Slide 4</w:t>
      </w:r>
      <w:r w:rsidRPr="00EE389F" w:rsidR="00D463A9">
        <w:rPr>
          <w:szCs w:val="24"/>
        </w:rPr>
        <w:t>3</w:t>
      </w:r>
    </w:p>
    <w:p w:rsidR="00824353" w:rsidRPr="00EE389F" w:rsidP="00824353">
      <w:pPr>
        <w:pStyle w:val="BodyText"/>
        <w:ind w:left="720"/>
        <w:jc w:val="left"/>
        <w:rPr>
          <w:szCs w:val="24"/>
        </w:rPr>
      </w:pPr>
      <w:r w:rsidRPr="00EE389F">
        <w:rPr>
          <w:szCs w:val="24"/>
        </w:rPr>
        <w:t>1.</w:t>
      </w:r>
      <w:r w:rsidRPr="00EE389F">
        <w:rPr>
          <w:szCs w:val="24"/>
        </w:rPr>
        <w:tab/>
        <w:t>By the Middle Ages, the story of the origins of the Apostles’ Creed had become even more dramatic.</w:t>
      </w:r>
    </w:p>
    <w:p w:rsidR="00824353" w:rsidRPr="00EE389F" w:rsidP="00824353">
      <w:pPr>
        <w:pStyle w:val="BodyText"/>
        <w:ind w:left="720"/>
        <w:jc w:val="left"/>
        <w:rPr>
          <w:szCs w:val="24"/>
        </w:rPr>
      </w:pPr>
      <w:r w:rsidRPr="00EE389F">
        <w:rPr>
          <w:szCs w:val="24"/>
        </w:rPr>
        <w:t>2.</w:t>
      </w:r>
      <w:r w:rsidRPr="00EE389F">
        <w:rPr>
          <w:szCs w:val="24"/>
        </w:rPr>
        <w:tab/>
        <w:t xml:space="preserve">Each of the 12 clauses had been contributed by one of </w:t>
      </w:r>
      <w:r w:rsidRPr="00EE389F" w:rsidR="00A826B9">
        <w:rPr>
          <w:szCs w:val="24"/>
        </w:rPr>
        <w:t>the</w:t>
      </w:r>
      <w:r w:rsidRPr="00EE389F">
        <w:rPr>
          <w:szCs w:val="24"/>
        </w:rPr>
        <w:t xml:space="preserve"> Apostles, not including Judas.</w:t>
      </w:r>
    </w:p>
    <w:p w:rsidR="00EE793D" w:rsidRPr="00EE389F" w:rsidP="00A972DF">
      <w:pPr>
        <w:pStyle w:val="BodyText"/>
        <w:ind w:left="720"/>
        <w:jc w:val="left"/>
        <w:rPr>
          <w:szCs w:val="24"/>
        </w:rPr>
      </w:pPr>
      <w:r w:rsidRPr="00EE389F">
        <w:rPr>
          <w:szCs w:val="24"/>
        </w:rPr>
        <w:t>3.</w:t>
      </w:r>
      <w:r w:rsidRPr="00EE389F">
        <w:rPr>
          <w:szCs w:val="24"/>
        </w:rPr>
        <w:tab/>
        <w:t xml:space="preserve">This story was not finally rejected by the Catholic Church </w:t>
      </w:r>
      <w:r w:rsidRPr="00EE389F" w:rsidR="00640FF6">
        <w:rPr>
          <w:szCs w:val="24"/>
        </w:rPr>
        <w:t xml:space="preserve">until the nineteenth century, when an important author wrote:  </w:t>
      </w:r>
      <w:r w:rsidRPr="00EE389F" w:rsidR="00640FF6">
        <w:rPr>
          <w:b/>
          <w:szCs w:val="24"/>
        </w:rPr>
        <w:t>“[T]he apostolic origin . . . has been so clearly discredited . . . that it ought never to be asserted seriously again.”</w:t>
      </w:r>
      <w:r w:rsidRPr="00EE389F" w:rsidR="00640FF6">
        <w:rPr>
          <w:szCs w:val="24"/>
        </w:rPr>
        <w:t xml:space="preserve">  Schaff, </w:t>
      </w:r>
      <w:r w:rsidRPr="00EE389F" w:rsidR="00640FF6">
        <w:rPr>
          <w:i/>
          <w:szCs w:val="24"/>
        </w:rPr>
        <w:t xml:space="preserve">Creeds of Christendom </w:t>
      </w:r>
      <w:r w:rsidRPr="00EE389F" w:rsidR="00640FF6">
        <w:rPr>
          <w:szCs w:val="24"/>
        </w:rPr>
        <w:t>at 23.</w:t>
      </w:r>
    </w:p>
    <w:p w:rsidR="008F0AC5" w:rsidRPr="00EE389F" w:rsidP="008F0AC5">
      <w:pPr>
        <w:pStyle w:val="BodyText"/>
        <w:jc w:val="left"/>
        <w:rPr>
          <w:szCs w:val="24"/>
        </w:rPr>
      </w:pPr>
      <w:r w:rsidRPr="00EE389F">
        <w:rPr>
          <w:szCs w:val="24"/>
        </w:rPr>
        <w:t>Slide 4</w:t>
      </w:r>
      <w:r w:rsidRPr="00EE389F" w:rsidR="00D463A9">
        <w:rPr>
          <w:szCs w:val="24"/>
        </w:rPr>
        <w:t>4</w:t>
      </w:r>
    </w:p>
    <w:p w:rsidR="008F0AC5" w:rsidRPr="00EE389F" w:rsidP="008F0AC5">
      <w:pPr>
        <w:pStyle w:val="BodyText"/>
        <w:ind w:left="720"/>
        <w:jc w:val="left"/>
        <w:rPr>
          <w:szCs w:val="24"/>
        </w:rPr>
      </w:pPr>
      <w:r w:rsidRPr="00EE389F">
        <w:rPr>
          <w:szCs w:val="24"/>
        </w:rPr>
        <w:t>1.</w:t>
      </w:r>
      <w:r w:rsidRPr="00EE389F">
        <w:rPr>
          <w:szCs w:val="24"/>
        </w:rPr>
        <w:tab/>
        <w:t>Despite the now universally accepted view that the Apostles’ Creed did not originate with the Apostles, it still plays a unique role as a statement of Christian beliefs.</w:t>
      </w:r>
    </w:p>
    <w:p w:rsidR="008F0AC5" w:rsidRPr="00EE389F" w:rsidP="008F0AC5">
      <w:pPr>
        <w:pStyle w:val="BodyText"/>
        <w:ind w:left="720"/>
        <w:jc w:val="left"/>
        <w:rPr>
          <w:szCs w:val="24"/>
        </w:rPr>
      </w:pPr>
      <w:r w:rsidRPr="00EE389F">
        <w:rPr>
          <w:szCs w:val="24"/>
        </w:rPr>
        <w:t>2.</w:t>
      </w:r>
      <w:r w:rsidRPr="00EE389F">
        <w:rPr>
          <w:szCs w:val="24"/>
        </w:rPr>
        <w:tab/>
        <w:t>But today’s interpretations are not always consistent with the original intent of the language in the Old Roman Symbol that found its way into the Apostles’ Creed.</w:t>
      </w:r>
    </w:p>
    <w:p w:rsidR="008F0AC5" w:rsidRPr="00EE389F" w:rsidP="008F0AC5">
      <w:pPr>
        <w:pStyle w:val="BodyText"/>
        <w:ind w:left="720"/>
        <w:jc w:val="left"/>
        <w:rPr>
          <w:szCs w:val="24"/>
        </w:rPr>
      </w:pPr>
      <w:r w:rsidRPr="00EE389F">
        <w:rPr>
          <w:szCs w:val="24"/>
        </w:rPr>
        <w:t>3.</w:t>
      </w:r>
      <w:r w:rsidRPr="00EE389F">
        <w:rPr>
          <w:szCs w:val="24"/>
        </w:rPr>
        <w:tab/>
        <w:t>For example, many Christians today probably don’t take literally the idea of a resurrection of the flesh.</w:t>
      </w:r>
    </w:p>
    <w:p w:rsidR="008F0AC5" w:rsidRPr="00EE389F" w:rsidP="008F0AC5">
      <w:pPr>
        <w:pStyle w:val="BodyText"/>
        <w:ind w:left="720"/>
        <w:jc w:val="left"/>
        <w:rPr>
          <w:szCs w:val="24"/>
        </w:rPr>
      </w:pPr>
      <w:r w:rsidRPr="00EE389F">
        <w:rPr>
          <w:szCs w:val="24"/>
        </w:rPr>
        <w:t>4.</w:t>
      </w:r>
      <w:r w:rsidRPr="00EE389F">
        <w:rPr>
          <w:szCs w:val="24"/>
        </w:rPr>
        <w:tab/>
        <w:t>According to one survey, at least 80 percent of all Christians today say they believe that when they die their souls will leave their earthly bodies and travel instantly to heaven, where they will join the souls of other Christians and live forever in the presence of God.</w:t>
      </w:r>
    </w:p>
    <w:p w:rsidR="008F0AC5" w:rsidRPr="00EE389F" w:rsidP="008F0AC5">
      <w:pPr>
        <w:pStyle w:val="BodyText"/>
        <w:ind w:left="720"/>
        <w:jc w:val="left"/>
        <w:rPr>
          <w:szCs w:val="24"/>
        </w:rPr>
      </w:pPr>
      <w:r w:rsidRPr="00EE389F">
        <w:rPr>
          <w:szCs w:val="24"/>
        </w:rPr>
        <w:t>5.</w:t>
      </w:r>
      <w:r w:rsidRPr="00EE389F">
        <w:rPr>
          <w:szCs w:val="24"/>
        </w:rPr>
        <w:tab/>
        <w:t xml:space="preserve">So, when most Christians recite the claim of the resurrection of the body in the Apostles’ Creed, they probably have in mind Paul’s description of the resurrection in terms of a </w:t>
      </w:r>
      <w:r w:rsidRPr="00EE389F">
        <w:rPr>
          <w:b/>
          <w:szCs w:val="24"/>
        </w:rPr>
        <w:t>“spiritual body”</w:t>
      </w:r>
      <w:r w:rsidRPr="00EE389F">
        <w:rPr>
          <w:szCs w:val="24"/>
        </w:rPr>
        <w:t xml:space="preserve"> and his declaration “</w:t>
      </w:r>
      <w:r w:rsidRPr="00EE389F">
        <w:rPr>
          <w:b/>
          <w:szCs w:val="24"/>
        </w:rPr>
        <w:t>that flesh and blood cannot inherit the kingdom of God</w:t>
      </w:r>
      <w:r w:rsidRPr="00EE389F">
        <w:rPr>
          <w:szCs w:val="24"/>
        </w:rPr>
        <w:t xml:space="preserve">.”  </w:t>
      </w:r>
      <w:r w:rsidRPr="00EE389F">
        <w:rPr>
          <w:i/>
          <w:szCs w:val="24"/>
        </w:rPr>
        <w:t xml:space="preserve">1 Corinthians </w:t>
      </w:r>
      <w:r w:rsidRPr="00EE389F">
        <w:rPr>
          <w:szCs w:val="24"/>
        </w:rPr>
        <w:t>15:44, 50.</w:t>
      </w:r>
    </w:p>
    <w:p w:rsidR="008F0AC5" w:rsidRPr="00EE389F" w:rsidP="008F0AC5">
      <w:pPr>
        <w:pStyle w:val="BodyText"/>
        <w:ind w:left="720"/>
        <w:jc w:val="left"/>
        <w:rPr>
          <w:szCs w:val="24"/>
        </w:rPr>
      </w:pPr>
      <w:r w:rsidRPr="00EE389F">
        <w:rPr>
          <w:szCs w:val="24"/>
        </w:rPr>
        <w:t>6.</w:t>
      </w:r>
      <w:r w:rsidRPr="00EE389F">
        <w:rPr>
          <w:szCs w:val="24"/>
        </w:rPr>
        <w:tab/>
        <w:t>But the Old Roman Symbol was specifically directed against these teachings of Paul, which had been relied upon by the Gnostics to reject the views of a literal resurrection of the body.</w:t>
      </w:r>
    </w:p>
    <w:p w:rsidR="008F0AC5" w:rsidRPr="00EE389F" w:rsidP="008F0AC5">
      <w:pPr>
        <w:pStyle w:val="BodyText"/>
        <w:ind w:left="720"/>
        <w:jc w:val="left"/>
        <w:rPr>
          <w:szCs w:val="24"/>
        </w:rPr>
      </w:pPr>
      <w:r w:rsidRPr="00EE389F">
        <w:rPr>
          <w:szCs w:val="24"/>
        </w:rPr>
        <w:t>7.</w:t>
      </w:r>
      <w:r w:rsidRPr="00EE389F">
        <w:rPr>
          <w:szCs w:val="24"/>
        </w:rPr>
        <w:tab/>
        <w:t xml:space="preserve">As one author notes:  </w:t>
      </w:r>
      <w:r w:rsidRPr="00EE389F">
        <w:rPr>
          <w:b/>
          <w:szCs w:val="24"/>
        </w:rPr>
        <w:t>“The church at large was not satisfied with Paul’s doctrine of a spiritual body, which the Marcionites and many of the Gnostics made their own, but insisted upon the resurrection of this very flesh, with all of its particles intact and unchanged, in order to prepare the believer for the earthly millennial kingdom which Christ was to return and establish.”</w:t>
      </w:r>
      <w:r w:rsidRPr="00EE389F">
        <w:rPr>
          <w:szCs w:val="24"/>
        </w:rPr>
        <w:t xml:space="preserve">  McGiffert, </w:t>
      </w:r>
      <w:r w:rsidRPr="00EE389F">
        <w:rPr>
          <w:i/>
          <w:szCs w:val="24"/>
        </w:rPr>
        <w:t>The Apostles’ Creed</w:t>
      </w:r>
      <w:r w:rsidRPr="00EE389F">
        <w:rPr>
          <w:szCs w:val="24"/>
        </w:rPr>
        <w:t xml:space="preserve"> at 21.</w:t>
      </w:r>
    </w:p>
    <w:p w:rsidR="008F0AC5" w:rsidRPr="00EE389F" w:rsidP="008F0AC5">
      <w:pPr>
        <w:pStyle w:val="BodyText"/>
        <w:ind w:left="720"/>
        <w:jc w:val="left"/>
        <w:rPr>
          <w:szCs w:val="24"/>
        </w:rPr>
      </w:pPr>
      <w:r w:rsidRPr="00EE389F">
        <w:rPr>
          <w:szCs w:val="24"/>
        </w:rPr>
        <w:t>8.</w:t>
      </w:r>
      <w:r w:rsidRPr="00EE389F">
        <w:rPr>
          <w:szCs w:val="24"/>
        </w:rPr>
        <w:tab/>
        <w:t xml:space="preserve">As a result, the statement about resurrection of the flesh </w:t>
      </w:r>
      <w:r w:rsidRPr="00EE389F">
        <w:rPr>
          <w:b/>
          <w:szCs w:val="24"/>
        </w:rPr>
        <w:t>“had a distinctly . . . anti-Pauline meaning.”</w:t>
      </w:r>
      <w:r w:rsidRPr="00EE389F">
        <w:rPr>
          <w:szCs w:val="24"/>
        </w:rPr>
        <w:t xml:space="preserve">  </w:t>
      </w:r>
      <w:r w:rsidRPr="00EE389F">
        <w:rPr>
          <w:i/>
          <w:szCs w:val="24"/>
        </w:rPr>
        <w:t>Id.</w:t>
      </w:r>
      <w:r w:rsidRPr="00EE389F">
        <w:rPr>
          <w:szCs w:val="24"/>
        </w:rPr>
        <w:t xml:space="preserve"> at 21.</w:t>
      </w:r>
    </w:p>
    <w:p w:rsidR="003455CB" w:rsidRPr="00EE389F" w:rsidP="008F0AC5">
      <w:pPr>
        <w:pStyle w:val="BodyText"/>
        <w:ind w:left="720"/>
        <w:jc w:val="left"/>
        <w:rPr>
          <w:szCs w:val="24"/>
        </w:rPr>
      </w:pPr>
      <w:r w:rsidRPr="00EE389F">
        <w:rPr>
          <w:szCs w:val="24"/>
        </w:rPr>
        <w:t>9.</w:t>
      </w:r>
      <w:r w:rsidRPr="00EE389F">
        <w:rPr>
          <w:szCs w:val="24"/>
        </w:rPr>
        <w:tab/>
        <w:t>But many Christians today interpret the Apostles’ Creed in light of Paul’s teachings, which the language was originally intended to reject.</w:t>
      </w:r>
    </w:p>
    <w:p w:rsidR="008F0AC5" w:rsidRPr="00EE389F" w:rsidP="008F0AC5">
      <w:pPr>
        <w:pStyle w:val="BodyText"/>
        <w:jc w:val="left"/>
        <w:rPr>
          <w:szCs w:val="24"/>
        </w:rPr>
      </w:pPr>
      <w:r w:rsidRPr="00EE389F">
        <w:rPr>
          <w:szCs w:val="24"/>
        </w:rPr>
        <w:t>Slide 4</w:t>
      </w:r>
      <w:r w:rsidRPr="00EE389F" w:rsidR="00D463A9">
        <w:rPr>
          <w:szCs w:val="24"/>
        </w:rPr>
        <w:t>5</w:t>
      </w:r>
    </w:p>
    <w:p w:rsidR="008F0AC5" w:rsidRPr="00EE389F" w:rsidP="008F0AC5">
      <w:pPr>
        <w:pStyle w:val="BodyText"/>
        <w:ind w:left="720"/>
        <w:jc w:val="left"/>
        <w:rPr>
          <w:szCs w:val="24"/>
        </w:rPr>
      </w:pPr>
      <w:r w:rsidRPr="00EE389F">
        <w:rPr>
          <w:szCs w:val="24"/>
        </w:rPr>
        <w:t>1.</w:t>
      </w:r>
      <w:r w:rsidRPr="00EE389F">
        <w:rPr>
          <w:szCs w:val="24"/>
        </w:rPr>
        <w:tab/>
        <w:t xml:space="preserve">What should Christians today make of the fact that their interpretation of the language of the Apostles’ Creed </w:t>
      </w:r>
      <w:r w:rsidRPr="00EE389F" w:rsidR="006E5B2B">
        <w:rPr>
          <w:szCs w:val="24"/>
        </w:rPr>
        <w:t>may differ significantly</w:t>
      </w:r>
      <w:r w:rsidRPr="00EE389F">
        <w:rPr>
          <w:szCs w:val="24"/>
        </w:rPr>
        <w:t xml:space="preserve"> from its original intent in the Old Roman Symbol</w:t>
      </w:r>
      <w:r w:rsidRPr="00EE389F" w:rsidR="00C10E4C">
        <w:rPr>
          <w:szCs w:val="24"/>
        </w:rPr>
        <w:t xml:space="preserve"> from which it was derived</w:t>
      </w:r>
      <w:r w:rsidRPr="00EE389F">
        <w:rPr>
          <w:szCs w:val="24"/>
        </w:rPr>
        <w:t>?</w:t>
      </w:r>
    </w:p>
    <w:p w:rsidR="008F0AC5" w:rsidRPr="00EE389F" w:rsidP="006E5B2B">
      <w:pPr>
        <w:pStyle w:val="BodyText"/>
        <w:ind w:left="720"/>
        <w:jc w:val="left"/>
        <w:rPr>
          <w:szCs w:val="24"/>
        </w:rPr>
      </w:pPr>
      <w:r w:rsidRPr="00EE389F">
        <w:rPr>
          <w:szCs w:val="24"/>
        </w:rPr>
        <w:t>2.</w:t>
      </w:r>
      <w:r w:rsidRPr="00EE389F">
        <w:rPr>
          <w:szCs w:val="24"/>
        </w:rPr>
        <w:tab/>
        <w:t xml:space="preserve">One author essentially says, “not to worry”:  </w:t>
      </w:r>
      <w:r w:rsidRPr="00EE389F">
        <w:rPr>
          <w:b/>
          <w:szCs w:val="24"/>
        </w:rPr>
        <w:t>“[W]hile we of to-day can repeat parts of [the Apostles’ Creed</w:t>
      </w:r>
      <w:r w:rsidRPr="00EE389F" w:rsidR="006E5B2B">
        <w:rPr>
          <w:b/>
          <w:szCs w:val="24"/>
        </w:rPr>
        <w:t>], probably not one of us can repeat the whole of it in the sense it was originally intended.  The interpretation of creeds inevitably changes with time and the changed interpretation must be recognized as legitimate, or the historic creeds must be repudiated altogether.”</w:t>
      </w:r>
      <w:r w:rsidRPr="00EE389F" w:rsidR="006E5B2B">
        <w:rPr>
          <w:szCs w:val="24"/>
        </w:rPr>
        <w:t xml:space="preserve">  McGiffert, </w:t>
      </w:r>
      <w:r w:rsidRPr="00EE389F" w:rsidR="006E5B2B">
        <w:rPr>
          <w:i/>
          <w:szCs w:val="24"/>
        </w:rPr>
        <w:t xml:space="preserve">The Apostles’ Creed </w:t>
      </w:r>
      <w:r w:rsidRPr="00EE389F" w:rsidR="006E5B2B">
        <w:rPr>
          <w:szCs w:val="24"/>
        </w:rPr>
        <w:t>at 35.</w:t>
      </w:r>
    </w:p>
    <w:p w:rsidR="00640FF6" w:rsidRPr="00EE389F" w:rsidP="00640FF6">
      <w:pPr>
        <w:pStyle w:val="BodyText"/>
        <w:jc w:val="left"/>
        <w:rPr>
          <w:szCs w:val="24"/>
        </w:rPr>
      </w:pPr>
      <w:r w:rsidRPr="00EE389F">
        <w:rPr>
          <w:szCs w:val="24"/>
        </w:rPr>
        <w:t xml:space="preserve">Slide </w:t>
      </w:r>
      <w:r w:rsidRPr="00EE389F" w:rsidR="00D463A9">
        <w:rPr>
          <w:szCs w:val="24"/>
        </w:rPr>
        <w:t>46</w:t>
      </w:r>
    </w:p>
    <w:p w:rsidR="00640FF6" w:rsidRPr="00EE389F" w:rsidP="00640FF6">
      <w:pPr>
        <w:pStyle w:val="BodyText"/>
        <w:ind w:left="720"/>
        <w:jc w:val="left"/>
        <w:rPr>
          <w:szCs w:val="24"/>
        </w:rPr>
      </w:pPr>
      <w:r w:rsidRPr="00EE389F">
        <w:rPr>
          <w:szCs w:val="24"/>
        </w:rPr>
        <w:t>1.</w:t>
      </w:r>
      <w:r w:rsidRPr="00EE389F">
        <w:rPr>
          <w:szCs w:val="24"/>
        </w:rPr>
        <w:tab/>
        <w:t>Next week we will look at the history of the Nicene Creed and the related Creed of Chalcedon.</w:t>
      </w:r>
    </w:p>
    <w:p w:rsidR="00640FF6" w:rsidRPr="00EE389F" w:rsidP="00640FF6">
      <w:pPr>
        <w:pStyle w:val="BodyText"/>
        <w:ind w:left="720"/>
        <w:jc w:val="left"/>
        <w:rPr>
          <w:szCs w:val="24"/>
        </w:rPr>
      </w:pPr>
      <w:r w:rsidRPr="00EE389F">
        <w:rPr>
          <w:szCs w:val="24"/>
        </w:rPr>
        <w:t>2.</w:t>
      </w:r>
      <w:r w:rsidRPr="00EE389F">
        <w:rPr>
          <w:szCs w:val="24"/>
        </w:rPr>
        <w:tab/>
        <w:t>At least for a time, the Nicene Creed supplanted the use of the Apostles’ Creed, particularly in the Greek Church, which ultimately split from the Church in Rome over a single word in the Nicene Creed.</w:t>
      </w:r>
    </w:p>
    <w:p w:rsidR="006E5B2B" w:rsidRPr="00EE389F" w:rsidP="00DF0C96">
      <w:pPr>
        <w:pStyle w:val="BodyText"/>
        <w:jc w:val="left"/>
        <w:rPr>
          <w:b/>
          <w:szCs w:val="24"/>
        </w:rPr>
      </w:pPr>
    </w:p>
    <w:p w:rsidR="00DF0C96" w:rsidRPr="00EE389F" w:rsidP="00DF0C96">
      <w:pPr>
        <w:pStyle w:val="BodyText"/>
        <w:jc w:val="left"/>
        <w:rPr>
          <w:b/>
          <w:szCs w:val="24"/>
        </w:rPr>
      </w:pPr>
      <w:r w:rsidRPr="00EE389F">
        <w:rPr>
          <w:b/>
          <w:szCs w:val="24"/>
        </w:rPr>
        <w:t>References:</w:t>
      </w:r>
    </w:p>
    <w:p w:rsidR="00DF0C96" w:rsidRPr="00EE389F" w:rsidP="00DF0C96">
      <w:pPr>
        <w:pStyle w:val="BodyText"/>
        <w:tabs>
          <w:tab w:val="left" w:pos="828"/>
        </w:tabs>
        <w:jc w:val="left"/>
        <w:rPr>
          <w:szCs w:val="24"/>
        </w:rPr>
      </w:pPr>
      <w:r w:rsidRPr="00EE389F">
        <w:rPr>
          <w:szCs w:val="24"/>
        </w:rPr>
        <w:t xml:space="preserve">Ehrman, Bart, </w:t>
      </w:r>
      <w:r w:rsidRPr="00EE389F">
        <w:rPr>
          <w:i/>
          <w:szCs w:val="24"/>
        </w:rPr>
        <w:t xml:space="preserve">Lost Christianities </w:t>
      </w:r>
      <w:r w:rsidRPr="00EE389F">
        <w:rPr>
          <w:szCs w:val="24"/>
        </w:rPr>
        <w:t>(Oxford University Press 2003)</w:t>
      </w:r>
    </w:p>
    <w:p w:rsidR="00DF0C96" w:rsidRPr="00EE389F" w:rsidP="00DF0C96">
      <w:pPr>
        <w:pStyle w:val="BodyText"/>
        <w:tabs>
          <w:tab w:val="left" w:pos="828"/>
        </w:tabs>
        <w:jc w:val="left"/>
        <w:rPr>
          <w:iCs/>
          <w:szCs w:val="24"/>
        </w:rPr>
      </w:pPr>
      <w:r w:rsidRPr="00EE389F">
        <w:rPr>
          <w:szCs w:val="24"/>
        </w:rPr>
        <w:t xml:space="preserve">Ehrman, Bart, </w:t>
      </w:r>
      <w:r w:rsidRPr="00EE389F">
        <w:rPr>
          <w:i/>
          <w:iCs/>
          <w:szCs w:val="24"/>
        </w:rPr>
        <w:t xml:space="preserve">Misquoting Jesus </w:t>
      </w:r>
      <w:r w:rsidRPr="00EE389F">
        <w:rPr>
          <w:iCs/>
          <w:szCs w:val="24"/>
        </w:rPr>
        <w:t>(Harper Collins 2005)</w:t>
      </w:r>
    </w:p>
    <w:p w:rsidR="00DF0C96" w:rsidRPr="00EE389F" w:rsidP="00DF0C96">
      <w:pPr>
        <w:pStyle w:val="BodyText"/>
        <w:jc w:val="left"/>
        <w:rPr>
          <w:szCs w:val="24"/>
        </w:rPr>
      </w:pPr>
      <w:r w:rsidRPr="00EE389F">
        <w:rPr>
          <w:szCs w:val="24"/>
        </w:rPr>
        <w:t xml:space="preserve">Jurgens, William, </w:t>
      </w:r>
      <w:r w:rsidRPr="00EE389F">
        <w:rPr>
          <w:i/>
          <w:szCs w:val="24"/>
        </w:rPr>
        <w:t>The Faith of the Early Fathers – Vol. 1</w:t>
      </w:r>
      <w:r w:rsidRPr="00EE389F" w:rsidR="003455CB">
        <w:rPr>
          <w:i/>
          <w:szCs w:val="24"/>
        </w:rPr>
        <w:t xml:space="preserve"> </w:t>
      </w:r>
      <w:r w:rsidRPr="00EE389F">
        <w:rPr>
          <w:szCs w:val="24"/>
        </w:rPr>
        <w:t>(The Liturgical Press 1990)</w:t>
      </w:r>
    </w:p>
    <w:p w:rsidR="00DF0C96" w:rsidRPr="00EE389F" w:rsidP="00DF0C96">
      <w:pPr>
        <w:pStyle w:val="BodyText"/>
        <w:jc w:val="left"/>
        <w:rPr>
          <w:szCs w:val="24"/>
        </w:rPr>
      </w:pPr>
      <w:r w:rsidRPr="00EE389F">
        <w:rPr>
          <w:szCs w:val="24"/>
        </w:rPr>
        <w:t xml:space="preserve">Kasser, Rodolphe, </w:t>
      </w:r>
      <w:r w:rsidRPr="00EE389F">
        <w:rPr>
          <w:i/>
          <w:szCs w:val="24"/>
        </w:rPr>
        <w:t>The Gospel of Judas</w:t>
      </w:r>
      <w:r w:rsidRPr="00EE389F">
        <w:rPr>
          <w:szCs w:val="24"/>
        </w:rPr>
        <w:t xml:space="preserve"> (National Geographic 2006)</w:t>
      </w:r>
      <w:r w:rsidRPr="00EE389F" w:rsidR="00D400FE">
        <w:rPr>
          <w:szCs w:val="24"/>
        </w:rPr>
        <w:t>a</w:t>
      </w:r>
    </w:p>
    <w:p w:rsidR="00D400FE" w:rsidRPr="00EE389F" w:rsidP="00DF0C96">
      <w:pPr>
        <w:pStyle w:val="BodyText"/>
        <w:jc w:val="left"/>
        <w:rPr>
          <w:szCs w:val="24"/>
        </w:rPr>
      </w:pPr>
      <w:r w:rsidRPr="00EE389F">
        <w:rPr>
          <w:szCs w:val="24"/>
        </w:rPr>
        <w:t xml:space="preserve">McGiffert, Arthur, </w:t>
      </w:r>
      <w:r w:rsidRPr="00EE389F">
        <w:rPr>
          <w:i/>
          <w:szCs w:val="24"/>
        </w:rPr>
        <w:t>The Apostles’ Creed</w:t>
      </w:r>
      <w:r w:rsidRPr="00EE389F">
        <w:rPr>
          <w:szCs w:val="24"/>
        </w:rPr>
        <w:t xml:space="preserve"> (University Press 1902)</w:t>
      </w:r>
    </w:p>
    <w:p w:rsidR="00DF0C96" w:rsidRPr="00EE389F" w:rsidP="00DF0C96">
      <w:pPr>
        <w:pStyle w:val="BodyText"/>
        <w:jc w:val="left"/>
        <w:rPr>
          <w:szCs w:val="24"/>
        </w:rPr>
      </w:pPr>
      <w:r w:rsidRPr="00EE389F">
        <w:rPr>
          <w:szCs w:val="24"/>
        </w:rPr>
        <w:t xml:space="preserve">Pagels, Elaine, </w:t>
      </w:r>
      <w:r w:rsidRPr="00EE389F">
        <w:rPr>
          <w:i/>
          <w:szCs w:val="24"/>
        </w:rPr>
        <w:t xml:space="preserve">The Gnostic Gospels </w:t>
      </w:r>
      <w:r w:rsidRPr="00EE389F">
        <w:rPr>
          <w:szCs w:val="24"/>
        </w:rPr>
        <w:t>(Vintage Books 1979)</w:t>
      </w:r>
    </w:p>
    <w:p w:rsidR="006051FE" w:rsidRPr="00EE389F" w:rsidP="00DF0C96">
      <w:pPr>
        <w:pStyle w:val="BodyText"/>
        <w:jc w:val="left"/>
        <w:rPr>
          <w:szCs w:val="24"/>
        </w:rPr>
      </w:pPr>
      <w:r w:rsidRPr="00EE389F">
        <w:rPr>
          <w:szCs w:val="24"/>
        </w:rPr>
        <w:t xml:space="preserve">Schaff, Philip, </w:t>
      </w:r>
      <w:r w:rsidRPr="00EE389F">
        <w:rPr>
          <w:i/>
          <w:szCs w:val="24"/>
        </w:rPr>
        <w:t xml:space="preserve">Creeds of Christendom </w:t>
      </w:r>
      <w:r w:rsidRPr="00EE389F" w:rsidR="00D400FE">
        <w:rPr>
          <w:i/>
          <w:szCs w:val="24"/>
        </w:rPr>
        <w:t>–</w:t>
      </w:r>
      <w:r w:rsidRPr="00EE389F">
        <w:rPr>
          <w:i/>
          <w:szCs w:val="24"/>
        </w:rPr>
        <w:t xml:space="preserve"> </w:t>
      </w:r>
      <w:r w:rsidRPr="00EE389F" w:rsidR="006511CD">
        <w:rPr>
          <w:i/>
          <w:szCs w:val="24"/>
        </w:rPr>
        <w:t>Vol. I</w:t>
      </w:r>
      <w:r w:rsidRPr="00EE389F">
        <w:rPr>
          <w:szCs w:val="24"/>
        </w:rPr>
        <w:t xml:space="preserve"> (Harper and Brothers </w:t>
      </w:r>
      <w:r w:rsidRPr="00EE389F" w:rsidR="00D400FE">
        <w:rPr>
          <w:szCs w:val="24"/>
        </w:rPr>
        <w:t>1877)</w:t>
      </w:r>
    </w:p>
    <w:p w:rsidR="00DF0C96" w:rsidRPr="00EE389F" w:rsidP="00DF0C96">
      <w:pPr>
        <w:pStyle w:val="BodyText"/>
        <w:jc w:val="left"/>
        <w:rPr>
          <w:szCs w:val="24"/>
        </w:rPr>
      </w:pPr>
      <w:r w:rsidRPr="00EE389F">
        <w:rPr>
          <w:szCs w:val="24"/>
        </w:rPr>
        <w:t xml:space="preserve">Shelley, Bruce¸ </w:t>
      </w:r>
      <w:r w:rsidRPr="00EE389F">
        <w:rPr>
          <w:i/>
          <w:szCs w:val="24"/>
        </w:rPr>
        <w:t xml:space="preserve">Church History in Plain Language </w:t>
      </w:r>
      <w:r w:rsidRPr="00EE389F">
        <w:rPr>
          <w:szCs w:val="24"/>
        </w:rPr>
        <w:t>(Thomas Nelson 2008)</w:t>
      </w:r>
    </w:p>
    <w:p w:rsidR="00DF0C96" w:rsidRPr="00EE389F" w:rsidP="00DF0C96">
      <w:pPr>
        <w:pStyle w:val="BodyText"/>
        <w:jc w:val="left"/>
        <w:rPr>
          <w:szCs w:val="24"/>
        </w:rPr>
      </w:pPr>
      <w:r w:rsidRPr="00EE389F">
        <w:rPr>
          <w:szCs w:val="24"/>
        </w:rPr>
        <w:t xml:space="preserve">Walker, Williston, </w:t>
      </w:r>
      <w:r w:rsidRPr="00EE389F">
        <w:rPr>
          <w:i/>
          <w:szCs w:val="24"/>
        </w:rPr>
        <w:t>A History of the Christian Church</w:t>
      </w:r>
      <w:r w:rsidRPr="00EE389F">
        <w:rPr>
          <w:szCs w:val="24"/>
        </w:rPr>
        <w:t xml:space="preserve"> (Scribner 1985)</w:t>
      </w:r>
    </w:p>
    <w:p w:rsidR="00F801BD" w:rsidRPr="00EE389F" w:rsidP="007C12CD">
      <w:pPr>
        <w:pStyle w:val="BodyText"/>
        <w:jc w:val="left"/>
        <w:rPr>
          <w:szCs w:val="24"/>
        </w:rPr>
      </w:pPr>
    </w:p>
    <w:p w:rsidR="00043280" w:rsidRPr="00EE389F" w:rsidP="00AE2666">
      <w:pPr>
        <w:pStyle w:val="BodyText"/>
        <w:jc w:val="left"/>
        <w:rPr>
          <w:szCs w:val="24"/>
        </w:rPr>
      </w:pPr>
    </w:p>
    <w:sectPr w:rsidSect="00EC28DD">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3955254"/>
      <w:docPartObj>
        <w:docPartGallery w:val="Page Numbers (Bottom of Page)"/>
        <w:docPartUnique/>
      </w:docPartObj>
    </w:sdtPr>
    <w:sdtEndPr>
      <w:rPr>
        <w:noProof/>
      </w:rPr>
    </w:sdtEndPr>
    <w:sdtContent>
      <w:p w:rsidR="00EC28DD">
        <w:pPr>
          <w:pStyle w:val="Footer"/>
          <w:jc w:val="center"/>
        </w:pPr>
        <w:r>
          <w:fldChar w:fldCharType="begin"/>
        </w:r>
        <w:r>
          <w:instrText xml:space="preserve"> PAGE   \* MERGEFORMAT </w:instrText>
        </w:r>
        <w:r>
          <w:fldChar w:fldCharType="separate"/>
        </w:r>
        <w:r w:rsidR="00D71773">
          <w:rPr>
            <w:noProof/>
          </w:rPr>
          <w:t>2</w:t>
        </w:r>
        <w:r>
          <w:rPr>
            <w:noProof/>
          </w:rPr>
          <w:fldChar w:fldCharType="end"/>
        </w:r>
      </w:p>
    </w:sdtContent>
  </w:sdt>
  <w:p w:rsidR="00EC28D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45BA7ACA"/>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14684662"/>
    <w:lvl w:ilvl="0">
      <w:start w:val="1"/>
      <w:numFmt w:val="upperLetter"/>
      <w:pStyle w:val="ListNumber2"/>
      <w:lvlText w:val="%1."/>
      <w:lvlJc w:val="left"/>
      <w:pPr>
        <w:ind w:left="720" w:hanging="360"/>
      </w:pPr>
    </w:lvl>
  </w:abstractNum>
  <w:abstractNum w:abstractNumId="2">
    <w:nsid w:val="FFFFFF82"/>
    <w:multiLevelType w:val="singleLevel"/>
    <w:tmpl w:val="734C9DD0"/>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BD64565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9F2E389A"/>
    <w:lvl w:ilvl="0">
      <w:start w:val="1"/>
      <w:numFmt w:val="decimal"/>
      <w:pStyle w:val="ListNumber"/>
      <w:lvlText w:val="%1."/>
      <w:lvlJc w:val="left"/>
      <w:pPr>
        <w:tabs>
          <w:tab w:val="num" w:pos="360"/>
        </w:tabs>
        <w:ind w:left="360" w:hanging="360"/>
      </w:pPr>
    </w:lvl>
  </w:abstractNum>
  <w:abstractNum w:abstractNumId="5">
    <w:nsid w:val="FFFFFF89"/>
    <w:multiLevelType w:val="singleLevel"/>
    <w:tmpl w:val="AFC0D282"/>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5"/>
  </w:num>
  <w:num w:numId="3">
    <w:abstractNumId w:val="3"/>
  </w:num>
  <w:num w:numId="4">
    <w:abstractNumId w:val="3"/>
  </w:num>
  <w:num w:numId="5">
    <w:abstractNumId w:val="2"/>
  </w:num>
  <w:num w:numId="6">
    <w:abstractNumId w:val="2"/>
  </w:num>
  <w:num w:numId="7">
    <w:abstractNumId w:val="4"/>
  </w:num>
  <w:num w:numId="8">
    <w:abstractNumId w:val="4"/>
  </w:num>
  <w:num w:numId="9">
    <w:abstractNumId w:val="1"/>
  </w:num>
  <w:num w:numId="10">
    <w:abstractNumId w:val="1"/>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0F"/>
    <w:rsid w:val="000076B1"/>
    <w:rsid w:val="000401EB"/>
    <w:rsid w:val="00043280"/>
    <w:rsid w:val="00050DDD"/>
    <w:rsid w:val="00057AA0"/>
    <w:rsid w:val="00060DD6"/>
    <w:rsid w:val="00074A57"/>
    <w:rsid w:val="000755D9"/>
    <w:rsid w:val="000842C2"/>
    <w:rsid w:val="00084920"/>
    <w:rsid w:val="000A08CD"/>
    <w:rsid w:val="000A3BEB"/>
    <w:rsid w:val="000A6AA3"/>
    <w:rsid w:val="000D5393"/>
    <w:rsid w:val="000E5EF4"/>
    <w:rsid w:val="0011153C"/>
    <w:rsid w:val="00116266"/>
    <w:rsid w:val="001623C0"/>
    <w:rsid w:val="00167964"/>
    <w:rsid w:val="001736B0"/>
    <w:rsid w:val="00175E9F"/>
    <w:rsid w:val="0018077E"/>
    <w:rsid w:val="00187A9B"/>
    <w:rsid w:val="001A4820"/>
    <w:rsid w:val="001C3FF6"/>
    <w:rsid w:val="001D0E5A"/>
    <w:rsid w:val="001E1D80"/>
    <w:rsid w:val="001E6163"/>
    <w:rsid w:val="0020692F"/>
    <w:rsid w:val="00214DEF"/>
    <w:rsid w:val="00216212"/>
    <w:rsid w:val="00221B4E"/>
    <w:rsid w:val="00222AE4"/>
    <w:rsid w:val="00256A94"/>
    <w:rsid w:val="00285F50"/>
    <w:rsid w:val="00295D48"/>
    <w:rsid w:val="002B249E"/>
    <w:rsid w:val="002C7AB7"/>
    <w:rsid w:val="002D2245"/>
    <w:rsid w:val="002D6B57"/>
    <w:rsid w:val="002D7865"/>
    <w:rsid w:val="002E093C"/>
    <w:rsid w:val="002E1EF2"/>
    <w:rsid w:val="002F2B66"/>
    <w:rsid w:val="002F6404"/>
    <w:rsid w:val="00311310"/>
    <w:rsid w:val="00321AA3"/>
    <w:rsid w:val="00324E4F"/>
    <w:rsid w:val="0033147F"/>
    <w:rsid w:val="003455CB"/>
    <w:rsid w:val="00350C04"/>
    <w:rsid w:val="00351D66"/>
    <w:rsid w:val="003538B1"/>
    <w:rsid w:val="0036089D"/>
    <w:rsid w:val="00361FF3"/>
    <w:rsid w:val="003762D0"/>
    <w:rsid w:val="003A74A6"/>
    <w:rsid w:val="003B0DAB"/>
    <w:rsid w:val="003B3145"/>
    <w:rsid w:val="003E5CF7"/>
    <w:rsid w:val="003E6C1E"/>
    <w:rsid w:val="004152F6"/>
    <w:rsid w:val="0042482E"/>
    <w:rsid w:val="004375E4"/>
    <w:rsid w:val="00437CA0"/>
    <w:rsid w:val="004A0547"/>
    <w:rsid w:val="004B21DD"/>
    <w:rsid w:val="004B77AA"/>
    <w:rsid w:val="004C59C5"/>
    <w:rsid w:val="004D78F6"/>
    <w:rsid w:val="005056C9"/>
    <w:rsid w:val="00517B0E"/>
    <w:rsid w:val="00520729"/>
    <w:rsid w:val="00531101"/>
    <w:rsid w:val="00536BEC"/>
    <w:rsid w:val="00542516"/>
    <w:rsid w:val="00553C8B"/>
    <w:rsid w:val="00561685"/>
    <w:rsid w:val="005770CC"/>
    <w:rsid w:val="005A2425"/>
    <w:rsid w:val="005A28B3"/>
    <w:rsid w:val="005A664C"/>
    <w:rsid w:val="005A7E92"/>
    <w:rsid w:val="005B7BC3"/>
    <w:rsid w:val="005E5CFA"/>
    <w:rsid w:val="005F0950"/>
    <w:rsid w:val="006002CF"/>
    <w:rsid w:val="006051FE"/>
    <w:rsid w:val="00620293"/>
    <w:rsid w:val="00621EE3"/>
    <w:rsid w:val="00627DF1"/>
    <w:rsid w:val="00640FF6"/>
    <w:rsid w:val="00650C97"/>
    <w:rsid w:val="006511CD"/>
    <w:rsid w:val="006633B6"/>
    <w:rsid w:val="006A1CF3"/>
    <w:rsid w:val="006A2A32"/>
    <w:rsid w:val="006A5A64"/>
    <w:rsid w:val="006A6042"/>
    <w:rsid w:val="006E0DC2"/>
    <w:rsid w:val="006E5B2B"/>
    <w:rsid w:val="006F220D"/>
    <w:rsid w:val="006F4B5E"/>
    <w:rsid w:val="006F6D16"/>
    <w:rsid w:val="007162A7"/>
    <w:rsid w:val="00721474"/>
    <w:rsid w:val="00746576"/>
    <w:rsid w:val="00746DCF"/>
    <w:rsid w:val="007537B9"/>
    <w:rsid w:val="00757503"/>
    <w:rsid w:val="00771D7B"/>
    <w:rsid w:val="00781A0A"/>
    <w:rsid w:val="007B1945"/>
    <w:rsid w:val="007B3B5A"/>
    <w:rsid w:val="007B57A1"/>
    <w:rsid w:val="007C12CD"/>
    <w:rsid w:val="007C4558"/>
    <w:rsid w:val="007E62D4"/>
    <w:rsid w:val="00811156"/>
    <w:rsid w:val="0082103F"/>
    <w:rsid w:val="00824353"/>
    <w:rsid w:val="00843DFF"/>
    <w:rsid w:val="00873337"/>
    <w:rsid w:val="008820EE"/>
    <w:rsid w:val="008B0675"/>
    <w:rsid w:val="008C5D0C"/>
    <w:rsid w:val="008C5D4B"/>
    <w:rsid w:val="008D0A3C"/>
    <w:rsid w:val="008D1CE6"/>
    <w:rsid w:val="008E42C8"/>
    <w:rsid w:val="008F0AC5"/>
    <w:rsid w:val="008F5509"/>
    <w:rsid w:val="00900019"/>
    <w:rsid w:val="009111E0"/>
    <w:rsid w:val="00940875"/>
    <w:rsid w:val="00982EFE"/>
    <w:rsid w:val="00992634"/>
    <w:rsid w:val="009B2825"/>
    <w:rsid w:val="009B48F3"/>
    <w:rsid w:val="009F470F"/>
    <w:rsid w:val="00A0299A"/>
    <w:rsid w:val="00A06AD0"/>
    <w:rsid w:val="00A10CFF"/>
    <w:rsid w:val="00A31CA4"/>
    <w:rsid w:val="00A34D25"/>
    <w:rsid w:val="00A56930"/>
    <w:rsid w:val="00A61D69"/>
    <w:rsid w:val="00A71048"/>
    <w:rsid w:val="00A826B9"/>
    <w:rsid w:val="00A83C2E"/>
    <w:rsid w:val="00A972DF"/>
    <w:rsid w:val="00AD69EF"/>
    <w:rsid w:val="00AE2666"/>
    <w:rsid w:val="00AF34F1"/>
    <w:rsid w:val="00B0136C"/>
    <w:rsid w:val="00B020AC"/>
    <w:rsid w:val="00B20AE9"/>
    <w:rsid w:val="00B24B43"/>
    <w:rsid w:val="00B41C75"/>
    <w:rsid w:val="00B564EB"/>
    <w:rsid w:val="00B6776B"/>
    <w:rsid w:val="00B90399"/>
    <w:rsid w:val="00B95B8F"/>
    <w:rsid w:val="00BA5B42"/>
    <w:rsid w:val="00BD5149"/>
    <w:rsid w:val="00BE20E3"/>
    <w:rsid w:val="00BE4D0E"/>
    <w:rsid w:val="00C10E4C"/>
    <w:rsid w:val="00C2163D"/>
    <w:rsid w:val="00C311DC"/>
    <w:rsid w:val="00C33B29"/>
    <w:rsid w:val="00C41C1B"/>
    <w:rsid w:val="00C50863"/>
    <w:rsid w:val="00C65447"/>
    <w:rsid w:val="00C66327"/>
    <w:rsid w:val="00C8495E"/>
    <w:rsid w:val="00C87011"/>
    <w:rsid w:val="00CC67C4"/>
    <w:rsid w:val="00CF29DB"/>
    <w:rsid w:val="00D015BA"/>
    <w:rsid w:val="00D400FE"/>
    <w:rsid w:val="00D4265A"/>
    <w:rsid w:val="00D4449E"/>
    <w:rsid w:val="00D463A9"/>
    <w:rsid w:val="00D47A41"/>
    <w:rsid w:val="00D71773"/>
    <w:rsid w:val="00D87DB4"/>
    <w:rsid w:val="00DC6406"/>
    <w:rsid w:val="00DD4FA5"/>
    <w:rsid w:val="00DD77D0"/>
    <w:rsid w:val="00DF0C96"/>
    <w:rsid w:val="00DF0E33"/>
    <w:rsid w:val="00E24086"/>
    <w:rsid w:val="00E33773"/>
    <w:rsid w:val="00E37559"/>
    <w:rsid w:val="00E5048E"/>
    <w:rsid w:val="00E71B56"/>
    <w:rsid w:val="00E80B8F"/>
    <w:rsid w:val="00E935CD"/>
    <w:rsid w:val="00EC28DD"/>
    <w:rsid w:val="00ED6459"/>
    <w:rsid w:val="00EE08F4"/>
    <w:rsid w:val="00EE389F"/>
    <w:rsid w:val="00EE73B2"/>
    <w:rsid w:val="00EE793D"/>
    <w:rsid w:val="00EF22E6"/>
    <w:rsid w:val="00EF3128"/>
    <w:rsid w:val="00EF58ED"/>
    <w:rsid w:val="00F206D2"/>
    <w:rsid w:val="00F226AB"/>
    <w:rsid w:val="00F5055D"/>
    <w:rsid w:val="00F753E4"/>
    <w:rsid w:val="00F801BD"/>
    <w:rsid w:val="00F92933"/>
    <w:rsid w:val="00F97C92"/>
    <w:rsid w:val="00FD510C"/>
    <w:rsid w:val="00FE6006"/>
    <w:rsid w:val="00FF385C"/>
    <w:rsid w:val="00FF5A6E"/>
    <w:rsid w:val="00FF5D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B3252C4-D289-4427-97A7-445BAB6A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1" w:unhideWhenUsed="1" w:qFormat="1"/>
    <w:lsdException w:name="Body Text First Indent 2" w:semiHidden="1" w:uiPriority="1" w:unhideWhenUsed="1" w:qFormat="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iPriority="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729"/>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520729"/>
    <w:pPr>
      <w:spacing w:before="480"/>
      <w:contextualSpacing/>
      <w:outlineLvl w:val="0"/>
    </w:pPr>
    <w:rPr>
      <w:rFonts w:eastAsiaTheme="majorEastAsia" w:cstheme="majorBidi"/>
      <w:b/>
      <w:bCs/>
      <w:szCs w:val="28"/>
    </w:rPr>
  </w:style>
  <w:style w:type="paragraph" w:styleId="Heading2">
    <w:name w:val="heading 2"/>
    <w:basedOn w:val="Normal"/>
    <w:next w:val="Normal"/>
    <w:link w:val="Heading2Char"/>
    <w:uiPriority w:val="9"/>
    <w:qFormat/>
    <w:rsid w:val="00520729"/>
    <w:pPr>
      <w:spacing w:before="200"/>
      <w:outlineLvl w:val="1"/>
    </w:pPr>
    <w:rPr>
      <w:rFonts w:eastAsiaTheme="majorEastAsia" w:cstheme="majorBidi"/>
      <w:b/>
      <w:bCs/>
      <w:szCs w:val="26"/>
    </w:rPr>
  </w:style>
  <w:style w:type="paragraph" w:styleId="Heading3">
    <w:name w:val="heading 3"/>
    <w:basedOn w:val="Normal"/>
    <w:next w:val="Normal"/>
    <w:link w:val="Heading3Char"/>
    <w:uiPriority w:val="9"/>
    <w:qFormat/>
    <w:rsid w:val="00520729"/>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rsid w:val="00520729"/>
    <w:pPr>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rsid w:val="00187A9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rsid w:val="00187A9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87A9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7A9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7A9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
    <w:qFormat/>
    <w:rsid w:val="00187A9B"/>
    <w:pPr>
      <w:spacing w:after="240"/>
      <w:ind w:left="1440" w:right="1440"/>
    </w:pPr>
    <w:rPr>
      <w:rFonts w:eastAsiaTheme="minorEastAsia"/>
      <w:iCs/>
    </w:rPr>
  </w:style>
  <w:style w:type="paragraph" w:styleId="BodyText">
    <w:name w:val="Body Text"/>
    <w:basedOn w:val="Normal"/>
    <w:link w:val="BodyTextChar"/>
    <w:uiPriority w:val="1"/>
    <w:qFormat/>
    <w:rsid w:val="00187A9B"/>
    <w:pPr>
      <w:spacing w:after="240"/>
    </w:pPr>
  </w:style>
  <w:style w:type="character" w:customStyle="1" w:styleId="BodyTextChar">
    <w:name w:val="Body Text Char"/>
    <w:basedOn w:val="DefaultParagraphFont"/>
    <w:link w:val="BodyText"/>
    <w:uiPriority w:val="1"/>
    <w:rsid w:val="00187A9B"/>
    <w:rPr>
      <w:sz w:val="24"/>
    </w:rPr>
  </w:style>
  <w:style w:type="paragraph" w:styleId="BodyText2">
    <w:name w:val="Body Text 2"/>
    <w:basedOn w:val="Normal"/>
    <w:link w:val="BodyText2Char"/>
    <w:uiPriority w:val="1"/>
    <w:qFormat/>
    <w:rsid w:val="00187A9B"/>
    <w:pPr>
      <w:spacing w:line="480" w:lineRule="auto"/>
    </w:pPr>
  </w:style>
  <w:style w:type="character" w:customStyle="1" w:styleId="BodyText2Char">
    <w:name w:val="Body Text 2 Char"/>
    <w:basedOn w:val="DefaultParagraphFont"/>
    <w:link w:val="BodyText2"/>
    <w:uiPriority w:val="1"/>
    <w:rsid w:val="00187A9B"/>
    <w:rPr>
      <w:sz w:val="24"/>
    </w:rPr>
  </w:style>
  <w:style w:type="paragraph" w:styleId="BodyText3">
    <w:name w:val="Body Text 3"/>
    <w:basedOn w:val="Normal"/>
    <w:link w:val="BodyText3Char"/>
    <w:uiPriority w:val="1"/>
    <w:qFormat/>
    <w:rsid w:val="00187A9B"/>
    <w:pPr>
      <w:spacing w:line="360" w:lineRule="auto"/>
    </w:pPr>
    <w:rPr>
      <w:szCs w:val="16"/>
    </w:rPr>
  </w:style>
  <w:style w:type="character" w:customStyle="1" w:styleId="BodyText3Char">
    <w:name w:val="Body Text 3 Char"/>
    <w:basedOn w:val="DefaultParagraphFont"/>
    <w:link w:val="BodyText3"/>
    <w:uiPriority w:val="1"/>
    <w:rsid w:val="00187A9B"/>
    <w:rPr>
      <w:sz w:val="24"/>
      <w:szCs w:val="16"/>
    </w:rPr>
  </w:style>
  <w:style w:type="paragraph" w:styleId="BodyTextFirstIndent">
    <w:name w:val="Body Text First Indent"/>
    <w:basedOn w:val="BodyText"/>
    <w:link w:val="BodyTextFirstIndentChar"/>
    <w:uiPriority w:val="1"/>
    <w:qFormat/>
    <w:rsid w:val="00187A9B"/>
    <w:pPr>
      <w:ind w:firstLine="720"/>
    </w:pPr>
  </w:style>
  <w:style w:type="character" w:customStyle="1" w:styleId="BodyTextFirstIndentChar">
    <w:name w:val="Body Text First Indent Char"/>
    <w:basedOn w:val="BodyTextChar"/>
    <w:link w:val="BodyTextFirstIndent"/>
    <w:uiPriority w:val="1"/>
    <w:rsid w:val="00187A9B"/>
    <w:rPr>
      <w:sz w:val="24"/>
    </w:rPr>
  </w:style>
  <w:style w:type="paragraph" w:styleId="BodyTextIndent">
    <w:name w:val="Body Text Indent"/>
    <w:basedOn w:val="Normal"/>
    <w:link w:val="BodyTextIndentChar"/>
    <w:uiPriority w:val="1"/>
    <w:qFormat/>
    <w:rsid w:val="00187A9B"/>
    <w:pPr>
      <w:spacing w:after="240"/>
      <w:ind w:left="720" w:right="720"/>
    </w:pPr>
  </w:style>
  <w:style w:type="character" w:customStyle="1" w:styleId="BodyTextIndentChar">
    <w:name w:val="Body Text Indent Char"/>
    <w:basedOn w:val="DefaultParagraphFont"/>
    <w:link w:val="BodyTextIndent"/>
    <w:uiPriority w:val="1"/>
    <w:rsid w:val="00187A9B"/>
    <w:rPr>
      <w:sz w:val="24"/>
    </w:rPr>
  </w:style>
  <w:style w:type="paragraph" w:styleId="BodyTextFirstIndent2">
    <w:name w:val="Body Text First Indent 2"/>
    <w:basedOn w:val="BodyText"/>
    <w:link w:val="BodyTextFirstIndent2Char"/>
    <w:uiPriority w:val="1"/>
    <w:qFormat/>
    <w:rsid w:val="00187A9B"/>
    <w:pPr>
      <w:spacing w:after="0" w:line="480" w:lineRule="auto"/>
      <w:ind w:firstLine="720"/>
    </w:pPr>
  </w:style>
  <w:style w:type="character" w:customStyle="1" w:styleId="BodyTextFirstIndent2Char">
    <w:name w:val="Body Text First Indent 2 Char"/>
    <w:basedOn w:val="BodyTextIndentChar"/>
    <w:link w:val="BodyTextFirstIndent2"/>
    <w:uiPriority w:val="1"/>
    <w:rsid w:val="00187A9B"/>
    <w:rPr>
      <w:sz w:val="24"/>
    </w:rPr>
  </w:style>
  <w:style w:type="paragraph" w:styleId="BodyTextIndent2">
    <w:name w:val="Body Text Indent 2"/>
    <w:basedOn w:val="Normal"/>
    <w:link w:val="BodyTextIndent2Char"/>
    <w:uiPriority w:val="99"/>
    <w:semiHidden/>
    <w:unhideWhenUsed/>
    <w:rsid w:val="00187A9B"/>
    <w:pPr>
      <w:spacing w:line="480" w:lineRule="auto"/>
      <w:ind w:left="720" w:right="720"/>
    </w:pPr>
  </w:style>
  <w:style w:type="character" w:customStyle="1" w:styleId="BodyTextIndent2Char">
    <w:name w:val="Body Text Indent 2 Char"/>
    <w:basedOn w:val="DefaultParagraphFont"/>
    <w:link w:val="BodyTextIndent2"/>
    <w:uiPriority w:val="99"/>
    <w:semiHidden/>
    <w:rsid w:val="00187A9B"/>
    <w:rPr>
      <w:sz w:val="24"/>
    </w:rPr>
  </w:style>
  <w:style w:type="paragraph" w:styleId="BodyTextIndent3">
    <w:name w:val="Body Text Indent 3"/>
    <w:basedOn w:val="Normal"/>
    <w:link w:val="BodyTextIndent3Char"/>
    <w:uiPriority w:val="99"/>
    <w:semiHidden/>
    <w:unhideWhenUsed/>
    <w:rsid w:val="00187A9B"/>
    <w:pPr>
      <w:spacing w:after="120"/>
      <w:ind w:left="360"/>
    </w:pPr>
    <w:rPr>
      <w:szCs w:val="16"/>
    </w:rPr>
  </w:style>
  <w:style w:type="character" w:customStyle="1" w:styleId="BodyTextIndent3Char">
    <w:name w:val="Body Text Indent 3 Char"/>
    <w:basedOn w:val="DefaultParagraphFont"/>
    <w:link w:val="BodyTextIndent3"/>
    <w:uiPriority w:val="99"/>
    <w:semiHidden/>
    <w:rsid w:val="00187A9B"/>
    <w:rPr>
      <w:sz w:val="24"/>
      <w:szCs w:val="16"/>
    </w:rPr>
  </w:style>
  <w:style w:type="character" w:styleId="BookTitle">
    <w:name w:val="Book Title"/>
    <w:uiPriority w:val="33"/>
    <w:unhideWhenUsed/>
    <w:rsid w:val="00187A9B"/>
    <w:rPr>
      <w:i/>
      <w:iCs/>
      <w:smallCaps/>
      <w:spacing w:val="5"/>
    </w:rPr>
  </w:style>
  <w:style w:type="character" w:styleId="Emphasis">
    <w:name w:val="Emphasis"/>
    <w:uiPriority w:val="20"/>
    <w:qFormat/>
    <w:rsid w:val="00187A9B"/>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520729"/>
    <w:rPr>
      <w:rFonts w:ascii="Times New Roman" w:hAnsi="Times New Roman" w:eastAsiaTheme="majorEastAsia" w:cstheme="majorBidi"/>
      <w:b/>
      <w:bCs/>
      <w:sz w:val="24"/>
      <w:szCs w:val="28"/>
    </w:rPr>
  </w:style>
  <w:style w:type="character" w:customStyle="1" w:styleId="Heading2Char">
    <w:name w:val="Heading 2 Char"/>
    <w:basedOn w:val="DefaultParagraphFont"/>
    <w:link w:val="Heading2"/>
    <w:uiPriority w:val="9"/>
    <w:rsid w:val="00520729"/>
    <w:rPr>
      <w:rFonts w:ascii="Times New Roman" w:hAnsi="Times New Roman" w:eastAsiaTheme="majorEastAsia" w:cstheme="majorBidi"/>
      <w:b/>
      <w:bCs/>
      <w:sz w:val="24"/>
      <w:szCs w:val="26"/>
    </w:rPr>
  </w:style>
  <w:style w:type="character" w:customStyle="1" w:styleId="Heading3Char">
    <w:name w:val="Heading 3 Char"/>
    <w:basedOn w:val="DefaultParagraphFont"/>
    <w:link w:val="Heading3"/>
    <w:uiPriority w:val="9"/>
    <w:rsid w:val="00520729"/>
    <w:rPr>
      <w:rFonts w:ascii="Times New Roman" w:hAnsi="Times New Roman" w:eastAsiaTheme="majorEastAsia" w:cstheme="majorBidi"/>
      <w:b/>
      <w:bCs/>
      <w:sz w:val="24"/>
    </w:rPr>
  </w:style>
  <w:style w:type="character" w:customStyle="1" w:styleId="Heading4Char">
    <w:name w:val="Heading 4 Char"/>
    <w:basedOn w:val="DefaultParagraphFont"/>
    <w:link w:val="Heading4"/>
    <w:uiPriority w:val="9"/>
    <w:rsid w:val="00520729"/>
    <w:rPr>
      <w:rFonts w:ascii="Times New Roman" w:hAnsi="Times New Roman" w:eastAsiaTheme="majorEastAsia" w:cstheme="majorBidi"/>
      <w:b/>
      <w:bCs/>
      <w:iCs/>
      <w:sz w:val="24"/>
    </w:rPr>
  </w:style>
  <w:style w:type="character" w:customStyle="1" w:styleId="Heading5Char">
    <w:name w:val="Heading 5 Char"/>
    <w:basedOn w:val="DefaultParagraphFont"/>
    <w:link w:val="Heading5"/>
    <w:uiPriority w:val="9"/>
    <w:rsid w:val="00187A9B"/>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187A9B"/>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187A9B"/>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187A9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7A9B"/>
    <w:rPr>
      <w:rFonts w:asciiTheme="majorHAnsi" w:eastAsiaTheme="majorEastAsia" w:hAnsiTheme="majorHAnsi" w:cstheme="majorBidi"/>
      <w:i/>
      <w:iCs/>
      <w:spacing w:val="5"/>
      <w:sz w:val="20"/>
      <w:szCs w:val="20"/>
    </w:rPr>
  </w:style>
  <w:style w:type="character" w:styleId="IntenseEmphasis">
    <w:name w:val="Intense Emphasis"/>
    <w:uiPriority w:val="21"/>
    <w:unhideWhenUsed/>
    <w:rsid w:val="00187A9B"/>
    <w:rPr>
      <w:b/>
      <w:bCs/>
    </w:rPr>
  </w:style>
  <w:style w:type="paragraph" w:styleId="IntenseQuote">
    <w:name w:val="Intense Quote"/>
    <w:basedOn w:val="Normal"/>
    <w:next w:val="Normal"/>
    <w:link w:val="IntenseQuoteChar"/>
    <w:uiPriority w:val="30"/>
    <w:unhideWhenUsed/>
    <w:rsid w:val="00187A9B"/>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87A9B"/>
    <w:rPr>
      <w:b/>
      <w:bCs/>
      <w:i/>
      <w:iCs/>
      <w:sz w:val="24"/>
    </w:rPr>
  </w:style>
  <w:style w:type="character" w:styleId="IntenseReference">
    <w:name w:val="Intense Reference"/>
    <w:uiPriority w:val="32"/>
    <w:unhideWhenUsed/>
    <w:rsid w:val="00187A9B"/>
    <w:rPr>
      <w:smallCaps/>
      <w:spacing w:val="5"/>
      <w:u w:val="single"/>
    </w:rPr>
  </w:style>
  <w:style w:type="paragraph" w:styleId="ListBullet">
    <w:name w:val="List Bullet"/>
    <w:basedOn w:val="Normal"/>
    <w:uiPriority w:val="99"/>
    <w:qFormat/>
    <w:rsid w:val="00187A9B"/>
    <w:pPr>
      <w:numPr>
        <w:numId w:val="2"/>
      </w:numPr>
      <w:contextualSpacing/>
    </w:pPr>
  </w:style>
  <w:style w:type="paragraph" w:styleId="ListBullet2">
    <w:name w:val="List Bullet 2"/>
    <w:basedOn w:val="Normal"/>
    <w:uiPriority w:val="99"/>
    <w:rsid w:val="00187A9B"/>
    <w:pPr>
      <w:numPr>
        <w:numId w:val="4"/>
      </w:numPr>
      <w:contextualSpacing/>
    </w:pPr>
  </w:style>
  <w:style w:type="paragraph" w:styleId="ListBullet3">
    <w:name w:val="List Bullet 3"/>
    <w:basedOn w:val="Normal"/>
    <w:uiPriority w:val="99"/>
    <w:rsid w:val="00187A9B"/>
    <w:pPr>
      <w:numPr>
        <w:numId w:val="6"/>
      </w:numPr>
      <w:contextualSpacing/>
    </w:pPr>
  </w:style>
  <w:style w:type="paragraph" w:styleId="ListNumber">
    <w:name w:val="List Number"/>
    <w:basedOn w:val="Normal"/>
    <w:uiPriority w:val="99"/>
    <w:qFormat/>
    <w:rsid w:val="00187A9B"/>
    <w:pPr>
      <w:numPr>
        <w:numId w:val="8"/>
      </w:numPr>
      <w:contextualSpacing/>
    </w:pPr>
  </w:style>
  <w:style w:type="paragraph" w:styleId="ListNumber2">
    <w:name w:val="List Number 2"/>
    <w:basedOn w:val="Normal"/>
    <w:uiPriority w:val="99"/>
    <w:rsid w:val="00187A9B"/>
    <w:pPr>
      <w:numPr>
        <w:numId w:val="10"/>
      </w:numPr>
      <w:contextualSpacing/>
    </w:pPr>
  </w:style>
  <w:style w:type="paragraph" w:styleId="ListNumber3">
    <w:name w:val="List Number 3"/>
    <w:basedOn w:val="Normal"/>
    <w:uiPriority w:val="99"/>
    <w:rsid w:val="00187A9B"/>
    <w:pPr>
      <w:numPr>
        <w:numId w:val="12"/>
      </w:numPr>
      <w:contextualSpacing/>
    </w:pPr>
  </w:style>
  <w:style w:type="paragraph" w:styleId="ListParagraph">
    <w:name w:val="List Paragraph"/>
    <w:basedOn w:val="Normal"/>
    <w:uiPriority w:val="34"/>
    <w:unhideWhenUsed/>
    <w:qFormat/>
    <w:rsid w:val="00187A9B"/>
    <w:pPr>
      <w:ind w:left="720"/>
      <w:contextualSpacing/>
    </w:pPr>
  </w:style>
  <w:style w:type="paragraph" w:styleId="NoSpacing">
    <w:name w:val="No Spacing"/>
    <w:basedOn w:val="Normal"/>
    <w:qFormat/>
    <w:rsid w:val="00187A9B"/>
  </w:style>
  <w:style w:type="paragraph" w:styleId="Quote">
    <w:name w:val="Quote"/>
    <w:basedOn w:val="Normal"/>
    <w:next w:val="Normal"/>
    <w:link w:val="QuoteChar"/>
    <w:uiPriority w:val="29"/>
    <w:unhideWhenUsed/>
    <w:rsid w:val="00187A9B"/>
    <w:pPr>
      <w:spacing w:before="200"/>
      <w:ind w:left="360" w:right="360"/>
    </w:pPr>
    <w:rPr>
      <w:i/>
      <w:iCs/>
    </w:rPr>
  </w:style>
  <w:style w:type="character" w:customStyle="1" w:styleId="QuoteChar">
    <w:name w:val="Quote Char"/>
    <w:basedOn w:val="DefaultParagraphFont"/>
    <w:link w:val="Quote"/>
    <w:uiPriority w:val="29"/>
    <w:rsid w:val="00187A9B"/>
    <w:rPr>
      <w:i/>
      <w:iCs/>
      <w:sz w:val="24"/>
    </w:rPr>
  </w:style>
  <w:style w:type="paragraph" w:styleId="Signature">
    <w:name w:val="Signature"/>
    <w:basedOn w:val="Normal"/>
    <w:link w:val="SignatureChar"/>
    <w:uiPriority w:val="99"/>
    <w:qFormat/>
    <w:rsid w:val="00187A9B"/>
    <w:pPr>
      <w:ind w:left="4320"/>
    </w:pPr>
  </w:style>
  <w:style w:type="character" w:customStyle="1" w:styleId="SignatureChar">
    <w:name w:val="Signature Char"/>
    <w:basedOn w:val="DefaultParagraphFont"/>
    <w:link w:val="Signature"/>
    <w:uiPriority w:val="99"/>
    <w:rsid w:val="00187A9B"/>
    <w:rPr>
      <w:sz w:val="24"/>
    </w:rPr>
  </w:style>
  <w:style w:type="character" w:styleId="Strong">
    <w:name w:val="Strong"/>
    <w:uiPriority w:val="22"/>
    <w:qFormat/>
    <w:rsid w:val="00187A9B"/>
    <w:rPr>
      <w:b/>
      <w:bCs/>
    </w:rPr>
  </w:style>
  <w:style w:type="paragraph" w:styleId="Subtitle">
    <w:name w:val="Subtitle"/>
    <w:basedOn w:val="Normal"/>
    <w:next w:val="Normal"/>
    <w:link w:val="SubtitleChar"/>
    <w:uiPriority w:val="11"/>
    <w:rsid w:val="00187A9B"/>
    <w:pPr>
      <w:spacing w:after="240"/>
      <w:jc w:val="center"/>
      <w:outlineLvl w:val="1"/>
    </w:pPr>
    <w:rPr>
      <w:rFonts w:asciiTheme="majorHAnsi" w:eastAsiaTheme="majorEastAsia" w:hAnsiTheme="majorHAnsi" w:cstheme="majorBidi"/>
      <w:iCs/>
      <w:szCs w:val="24"/>
    </w:rPr>
  </w:style>
  <w:style w:type="character" w:customStyle="1" w:styleId="SubtitleChar">
    <w:name w:val="Subtitle Char"/>
    <w:basedOn w:val="DefaultParagraphFont"/>
    <w:link w:val="Subtitle"/>
    <w:uiPriority w:val="11"/>
    <w:rsid w:val="00187A9B"/>
    <w:rPr>
      <w:rFonts w:asciiTheme="majorHAnsi" w:eastAsiaTheme="majorEastAsia" w:hAnsiTheme="majorHAnsi" w:cstheme="majorBidi"/>
      <w:iCs/>
      <w:sz w:val="24"/>
      <w:szCs w:val="24"/>
    </w:rPr>
  </w:style>
  <w:style w:type="character" w:styleId="SubtleEmphasis">
    <w:name w:val="Subtle Emphasis"/>
    <w:uiPriority w:val="19"/>
    <w:unhideWhenUsed/>
    <w:rsid w:val="00187A9B"/>
    <w:rPr>
      <w:i/>
      <w:iCs/>
    </w:rPr>
  </w:style>
  <w:style w:type="character" w:styleId="SubtleReference">
    <w:name w:val="Subtle Reference"/>
    <w:uiPriority w:val="31"/>
    <w:unhideWhenUsed/>
    <w:rsid w:val="00187A9B"/>
    <w:rPr>
      <w:smallCaps/>
    </w:rPr>
  </w:style>
  <w:style w:type="paragraph" w:styleId="Title">
    <w:name w:val="Title"/>
    <w:basedOn w:val="Normal"/>
    <w:next w:val="Normal"/>
    <w:link w:val="TitleChar"/>
    <w:uiPriority w:val="10"/>
    <w:qFormat/>
    <w:rsid w:val="00187A9B"/>
    <w:pPr>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10"/>
    <w:rsid w:val="00187A9B"/>
    <w:rPr>
      <w:rFonts w:ascii="Times New Roman" w:hAnsi="Times New Roman" w:eastAsiaTheme="majorEastAsia" w:cstheme="majorBidi"/>
      <w:b/>
      <w:caps/>
      <w:sz w:val="24"/>
      <w:szCs w:val="52"/>
    </w:rPr>
  </w:style>
  <w:style w:type="paragraph" w:styleId="TOCHeading">
    <w:name w:val="TOC Heading"/>
    <w:basedOn w:val="Heading1"/>
    <w:next w:val="Normal"/>
    <w:uiPriority w:val="39"/>
    <w:semiHidden/>
    <w:unhideWhenUsed/>
    <w:qFormat/>
    <w:rsid w:val="00187A9B"/>
    <w:pPr>
      <w:outlineLvl w:val="9"/>
    </w:pPr>
    <w:rPr>
      <w:lang w:bidi="en-US"/>
    </w:rPr>
  </w:style>
  <w:style w:type="paragraph" w:styleId="Header">
    <w:name w:val="header"/>
    <w:basedOn w:val="Normal"/>
    <w:link w:val="HeaderChar"/>
    <w:uiPriority w:val="99"/>
    <w:unhideWhenUsed/>
    <w:rsid w:val="009F470F"/>
    <w:pPr>
      <w:tabs>
        <w:tab w:val="center" w:pos="4680"/>
        <w:tab w:val="right" w:pos="9360"/>
      </w:tabs>
    </w:pPr>
  </w:style>
  <w:style w:type="character" w:customStyle="1" w:styleId="HeaderChar">
    <w:name w:val="Header Char"/>
    <w:basedOn w:val="DefaultParagraphFont"/>
    <w:link w:val="Header"/>
    <w:uiPriority w:val="99"/>
    <w:rsid w:val="009F470F"/>
    <w:rPr>
      <w:rFonts w:ascii="Times New Roman" w:hAnsi="Times New Roman"/>
      <w:sz w:val="24"/>
    </w:rPr>
  </w:style>
  <w:style w:type="paragraph" w:styleId="Footer">
    <w:name w:val="footer"/>
    <w:basedOn w:val="Normal"/>
    <w:link w:val="FooterChar"/>
    <w:uiPriority w:val="99"/>
    <w:unhideWhenUsed/>
    <w:rsid w:val="009F470F"/>
    <w:pPr>
      <w:tabs>
        <w:tab w:val="center" w:pos="4680"/>
        <w:tab w:val="right" w:pos="9360"/>
      </w:tabs>
    </w:pPr>
  </w:style>
  <w:style w:type="character" w:customStyle="1" w:styleId="FooterChar">
    <w:name w:val="Footer Char"/>
    <w:basedOn w:val="DefaultParagraphFont"/>
    <w:link w:val="Footer"/>
    <w:uiPriority w:val="99"/>
    <w:rsid w:val="009F470F"/>
    <w:rPr>
      <w:rFonts w:ascii="Times New Roman" w:hAnsi="Times New Roman"/>
      <w:sz w:val="24"/>
    </w:rPr>
  </w:style>
  <w:style w:type="character" w:styleId="Hyperlink">
    <w:name w:val="Hyperlink"/>
    <w:basedOn w:val="DefaultParagraphFont"/>
    <w:unhideWhenUsed/>
    <w:rsid w:val="001C3FF6"/>
    <w:rPr>
      <w:color w:val="0000FF"/>
      <w:u w:val="single"/>
    </w:rPr>
  </w:style>
  <w:style w:type="character" w:styleId="FollowedHyperlink">
    <w:name w:val="FollowedHyperlink"/>
    <w:basedOn w:val="DefaultParagraphFont"/>
    <w:uiPriority w:val="99"/>
    <w:semiHidden/>
    <w:unhideWhenUsed/>
    <w:rsid w:val="001C3FF6"/>
    <w:rPr>
      <w:color w:val="954F72" w:themeColor="followedHyperlink"/>
      <w:u w:val="single"/>
    </w:rPr>
  </w:style>
  <w:style w:type="character" w:styleId="CommentReference">
    <w:name w:val="annotation reference"/>
    <w:basedOn w:val="DefaultParagraphFont"/>
    <w:uiPriority w:val="99"/>
    <w:semiHidden/>
    <w:unhideWhenUsed/>
    <w:rsid w:val="00B41C75"/>
    <w:rPr>
      <w:sz w:val="16"/>
      <w:szCs w:val="16"/>
    </w:rPr>
  </w:style>
  <w:style w:type="paragraph" w:styleId="CommentText">
    <w:name w:val="annotation text"/>
    <w:basedOn w:val="Normal"/>
    <w:link w:val="CommentTextChar"/>
    <w:uiPriority w:val="99"/>
    <w:semiHidden/>
    <w:unhideWhenUsed/>
    <w:rsid w:val="00B41C75"/>
    <w:rPr>
      <w:sz w:val="20"/>
      <w:szCs w:val="20"/>
    </w:rPr>
  </w:style>
  <w:style w:type="character" w:customStyle="1" w:styleId="CommentTextChar">
    <w:name w:val="Comment Text Char"/>
    <w:basedOn w:val="DefaultParagraphFont"/>
    <w:link w:val="CommentText"/>
    <w:uiPriority w:val="99"/>
    <w:semiHidden/>
    <w:rsid w:val="00B41C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1C75"/>
    <w:rPr>
      <w:b/>
      <w:bCs/>
    </w:rPr>
  </w:style>
  <w:style w:type="character" w:customStyle="1" w:styleId="CommentSubjectChar">
    <w:name w:val="Comment Subject Char"/>
    <w:basedOn w:val="CommentTextChar"/>
    <w:link w:val="CommentSubject"/>
    <w:uiPriority w:val="99"/>
    <w:semiHidden/>
    <w:rsid w:val="00B41C75"/>
    <w:rPr>
      <w:rFonts w:ascii="Times New Roman" w:hAnsi="Times New Roman"/>
      <w:b/>
      <w:bCs/>
      <w:sz w:val="20"/>
      <w:szCs w:val="20"/>
    </w:rPr>
  </w:style>
  <w:style w:type="paragraph" w:styleId="BalloonText">
    <w:name w:val="Balloon Text"/>
    <w:basedOn w:val="Normal"/>
    <w:link w:val="BalloonTextChar"/>
    <w:uiPriority w:val="99"/>
    <w:semiHidden/>
    <w:unhideWhenUsed/>
    <w:rsid w:val="00B41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C75"/>
    <w:rPr>
      <w:rFonts w:ascii="Segoe UI" w:hAnsi="Segoe UI" w:cs="Segoe UI"/>
      <w:sz w:val="18"/>
      <w:szCs w:val="18"/>
    </w:rPr>
  </w:style>
  <w:style w:type="character" w:customStyle="1" w:styleId="woj">
    <w:name w:val="woj"/>
    <w:basedOn w:val="DefaultParagraphFont"/>
    <w:rsid w:val="0074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5350</Words>
  <Characters>30495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2019-12-02T23:03:54Z</dcterms:created>
  <dcterms:modified xsi:type="dcterms:W3CDTF">2019-12-02T23:03:54Z</dcterms:modified>
</cp:coreProperties>
</file>